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CA2E8E" w:rsidRDefault="00F60FBA">
      <w:pPr>
        <w:spacing w:line="360" w:lineRule="auto"/>
        <w:jc w:val="center"/>
        <w:rPr>
          <w:b/>
          <w:sz w:val="72"/>
          <w:szCs w:val="72"/>
        </w:rPr>
      </w:pPr>
    </w:p>
    <w:p w:rsidR="00F60FBA" w:rsidRPr="00CA2E8E" w:rsidRDefault="00F60FBA">
      <w:pPr>
        <w:spacing w:line="720" w:lineRule="auto"/>
        <w:jc w:val="center"/>
        <w:rPr>
          <w:b/>
          <w:sz w:val="84"/>
          <w:szCs w:val="84"/>
        </w:rPr>
      </w:pPr>
      <w:r w:rsidRPr="00CA2E8E">
        <w:rPr>
          <w:rFonts w:hint="eastAsia"/>
          <w:b/>
          <w:sz w:val="84"/>
          <w:szCs w:val="84"/>
        </w:rPr>
        <w:t>国内外海洋热点</w:t>
      </w:r>
    </w:p>
    <w:p w:rsidR="00F60FBA" w:rsidRPr="00CA2E8E" w:rsidRDefault="00F60FBA">
      <w:pPr>
        <w:spacing w:line="720" w:lineRule="auto"/>
        <w:jc w:val="center"/>
        <w:rPr>
          <w:b/>
          <w:sz w:val="52"/>
          <w:szCs w:val="52"/>
        </w:rPr>
      </w:pPr>
      <w:r w:rsidRPr="00CA2E8E">
        <w:rPr>
          <w:rFonts w:hint="eastAsia"/>
          <w:b/>
          <w:sz w:val="52"/>
          <w:szCs w:val="52"/>
        </w:rPr>
        <w:t>（第</w:t>
      </w:r>
      <w:r w:rsidR="006F1EC2" w:rsidRPr="00CA2E8E">
        <w:rPr>
          <w:b/>
          <w:sz w:val="52"/>
          <w:szCs w:val="52"/>
        </w:rPr>
        <w:t>7</w:t>
      </w:r>
      <w:r w:rsidRPr="00CA2E8E">
        <w:rPr>
          <w:rFonts w:hint="eastAsia"/>
          <w:b/>
          <w:sz w:val="52"/>
          <w:szCs w:val="52"/>
        </w:rPr>
        <w:t>期）</w:t>
      </w:r>
    </w:p>
    <w:p w:rsidR="00F60FBA" w:rsidRPr="00CA2E8E" w:rsidRDefault="00F60FBA">
      <w:pPr>
        <w:spacing w:line="720" w:lineRule="auto"/>
        <w:jc w:val="center"/>
        <w:rPr>
          <w:b/>
          <w:sz w:val="44"/>
          <w:szCs w:val="44"/>
        </w:rPr>
      </w:pPr>
    </w:p>
    <w:p w:rsidR="00F60FBA" w:rsidRPr="00CA2E8E" w:rsidRDefault="00F60FBA">
      <w:pPr>
        <w:spacing w:line="720" w:lineRule="auto"/>
        <w:jc w:val="center"/>
        <w:rPr>
          <w:b/>
          <w:sz w:val="44"/>
          <w:szCs w:val="44"/>
        </w:rPr>
      </w:pPr>
    </w:p>
    <w:p w:rsidR="00F60FBA" w:rsidRPr="00CA2E8E" w:rsidRDefault="00F60FBA">
      <w:pPr>
        <w:spacing w:line="720" w:lineRule="auto"/>
        <w:jc w:val="center"/>
        <w:rPr>
          <w:b/>
          <w:sz w:val="44"/>
          <w:szCs w:val="44"/>
        </w:rPr>
      </w:pPr>
    </w:p>
    <w:p w:rsidR="00F60FBA" w:rsidRPr="00CA2E8E" w:rsidRDefault="00F60FBA">
      <w:pPr>
        <w:jc w:val="center"/>
        <w:rPr>
          <w:b/>
          <w:sz w:val="28"/>
          <w:szCs w:val="28"/>
        </w:rPr>
      </w:pPr>
      <w:r w:rsidRPr="00CA2E8E">
        <w:rPr>
          <w:rFonts w:hint="eastAsia"/>
          <w:b/>
          <w:sz w:val="28"/>
          <w:szCs w:val="28"/>
        </w:rPr>
        <w:t>公众微信号：</w:t>
      </w:r>
      <w:r w:rsidRPr="00CA2E8E">
        <w:rPr>
          <w:b/>
          <w:sz w:val="28"/>
          <w:szCs w:val="28"/>
        </w:rPr>
        <w:t>PKU-Ocean</w:t>
      </w:r>
    </w:p>
    <w:p w:rsidR="002C44C7" w:rsidRPr="00CA2E8E" w:rsidRDefault="004F5104">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7" o:title="微信二维码"/>
          </v:shape>
        </w:pict>
      </w:r>
    </w:p>
    <w:p w:rsidR="00F60FBA" w:rsidRPr="00CA2E8E" w:rsidRDefault="00F60FBA">
      <w:pPr>
        <w:spacing w:line="720" w:lineRule="auto"/>
        <w:jc w:val="center"/>
        <w:rPr>
          <w:b/>
          <w:sz w:val="44"/>
          <w:szCs w:val="44"/>
        </w:rPr>
      </w:pPr>
      <w:r w:rsidRPr="00CA2E8E">
        <w:rPr>
          <w:rFonts w:hint="eastAsia"/>
          <w:b/>
          <w:sz w:val="44"/>
          <w:szCs w:val="44"/>
        </w:rPr>
        <w:t>北京大学海洋研究院院办</w:t>
      </w:r>
    </w:p>
    <w:p w:rsidR="00F60FBA" w:rsidRPr="00CA2E8E" w:rsidRDefault="00F60FBA">
      <w:pPr>
        <w:spacing w:line="720" w:lineRule="auto"/>
        <w:jc w:val="center"/>
        <w:rPr>
          <w:rFonts w:ascii="Times New Roman" w:hAnsi="Times New Roman"/>
          <w:b/>
          <w:sz w:val="28"/>
          <w:szCs w:val="28"/>
        </w:rPr>
        <w:sectPr w:rsidR="00F60FBA" w:rsidRPr="00CA2E8E">
          <w:headerReference w:type="default" r:id="rId8"/>
          <w:pgSz w:w="11906" w:h="16838"/>
          <w:pgMar w:top="1440" w:right="1800" w:bottom="1440" w:left="1800" w:header="851" w:footer="992" w:gutter="0"/>
          <w:cols w:space="425"/>
          <w:docGrid w:type="lines" w:linePitch="312"/>
        </w:sectPr>
      </w:pPr>
      <w:r w:rsidRPr="00CA2E8E">
        <w:rPr>
          <w:b/>
          <w:sz w:val="44"/>
          <w:szCs w:val="44"/>
        </w:rPr>
        <w:t>2015</w:t>
      </w:r>
      <w:r w:rsidRPr="00CA2E8E">
        <w:rPr>
          <w:rFonts w:hint="eastAsia"/>
          <w:b/>
          <w:sz w:val="44"/>
          <w:szCs w:val="44"/>
        </w:rPr>
        <w:t>年</w:t>
      </w:r>
      <w:r w:rsidRPr="00CA2E8E">
        <w:rPr>
          <w:b/>
          <w:sz w:val="44"/>
          <w:szCs w:val="44"/>
        </w:rPr>
        <w:t>10</w:t>
      </w:r>
      <w:r w:rsidRPr="00CA2E8E">
        <w:rPr>
          <w:rFonts w:hint="eastAsia"/>
          <w:b/>
          <w:sz w:val="44"/>
          <w:szCs w:val="44"/>
        </w:rPr>
        <w:t>月</w:t>
      </w:r>
      <w:r w:rsidR="00AB3662" w:rsidRPr="00CA2E8E">
        <w:rPr>
          <w:b/>
          <w:sz w:val="44"/>
          <w:szCs w:val="44"/>
        </w:rPr>
        <w:t>16</w:t>
      </w:r>
      <w:r w:rsidRPr="00CA2E8E">
        <w:rPr>
          <w:rFonts w:hint="eastAsia"/>
          <w:b/>
          <w:sz w:val="44"/>
          <w:szCs w:val="44"/>
        </w:rPr>
        <w:t>日</w:t>
      </w:r>
    </w:p>
    <w:p w:rsidR="00F60FBA" w:rsidRPr="00CA2E8E" w:rsidRDefault="00F60FBA">
      <w:pPr>
        <w:jc w:val="center"/>
        <w:rPr>
          <w:rFonts w:ascii="Times New Roman" w:hAnsi="Times New Roman"/>
          <w:b/>
          <w:sz w:val="28"/>
          <w:szCs w:val="28"/>
        </w:rPr>
      </w:pPr>
      <w:r w:rsidRPr="00CA2E8E">
        <w:rPr>
          <w:rFonts w:ascii="Times New Roman" w:hAnsi="Times New Roman" w:hint="eastAsia"/>
          <w:b/>
          <w:sz w:val="28"/>
          <w:szCs w:val="28"/>
        </w:rPr>
        <w:lastRenderedPageBreak/>
        <w:t>目录</w:t>
      </w:r>
    </w:p>
    <w:p w:rsidR="00CA1460" w:rsidRPr="004F5104" w:rsidRDefault="00F60FBA">
      <w:pPr>
        <w:pStyle w:val="20"/>
        <w:rPr>
          <w:noProof/>
        </w:rPr>
      </w:pPr>
      <w:r w:rsidRPr="00CA2E8E">
        <w:rPr>
          <w:rFonts w:ascii="Times New Roman" w:hAnsi="Times New Roman"/>
          <w:sz w:val="24"/>
          <w:szCs w:val="24"/>
        </w:rPr>
        <w:fldChar w:fldCharType="begin"/>
      </w:r>
      <w:r w:rsidRPr="00CA2E8E">
        <w:rPr>
          <w:rFonts w:ascii="Times New Roman" w:hAnsi="Times New Roman"/>
          <w:sz w:val="24"/>
          <w:szCs w:val="24"/>
        </w:rPr>
        <w:instrText xml:space="preserve"> TOC \o "1-3" \h \z \u </w:instrText>
      </w:r>
      <w:r w:rsidRPr="00CA2E8E">
        <w:rPr>
          <w:rFonts w:ascii="Times New Roman" w:hAnsi="Times New Roman"/>
          <w:sz w:val="24"/>
          <w:szCs w:val="24"/>
        </w:rPr>
        <w:fldChar w:fldCharType="separate"/>
      </w:r>
      <w:hyperlink w:anchor="_Toc432775339" w:history="1">
        <w:r w:rsidR="00CA1460" w:rsidRPr="009749F2">
          <w:rPr>
            <w:rStyle w:val="ab"/>
            <w:rFonts w:hint="eastAsia"/>
            <w:noProof/>
          </w:rPr>
          <w:t>一、国内新闻</w:t>
        </w:r>
        <w:r w:rsidR="00CA1460">
          <w:rPr>
            <w:noProof/>
            <w:webHidden/>
          </w:rPr>
          <w:tab/>
        </w:r>
        <w:r w:rsidR="00CA1460">
          <w:rPr>
            <w:noProof/>
            <w:webHidden/>
          </w:rPr>
          <w:fldChar w:fldCharType="begin"/>
        </w:r>
        <w:r w:rsidR="00CA1460">
          <w:rPr>
            <w:noProof/>
            <w:webHidden/>
          </w:rPr>
          <w:instrText xml:space="preserve"> PAGEREF _Toc432775339 \h </w:instrText>
        </w:r>
        <w:r w:rsidR="00CA1460">
          <w:rPr>
            <w:noProof/>
            <w:webHidden/>
          </w:rPr>
        </w:r>
        <w:r w:rsidR="00CA1460">
          <w:rPr>
            <w:noProof/>
            <w:webHidden/>
          </w:rPr>
          <w:fldChar w:fldCharType="separate"/>
        </w:r>
        <w:r w:rsidR="00CA1460">
          <w:rPr>
            <w:noProof/>
            <w:webHidden/>
          </w:rPr>
          <w:t>1</w:t>
        </w:r>
        <w:r w:rsidR="00CA1460">
          <w:rPr>
            <w:noProof/>
            <w:webHidden/>
          </w:rPr>
          <w:fldChar w:fldCharType="end"/>
        </w:r>
      </w:hyperlink>
    </w:p>
    <w:p w:rsidR="00CA1460" w:rsidRPr="004F5104" w:rsidRDefault="00CA1460">
      <w:pPr>
        <w:pStyle w:val="30"/>
        <w:tabs>
          <w:tab w:val="right" w:leader="dot" w:pos="8296"/>
        </w:tabs>
        <w:rPr>
          <w:noProof/>
        </w:rPr>
      </w:pPr>
      <w:hyperlink w:anchor="_Toc432775340" w:history="1">
        <w:r w:rsidRPr="009749F2">
          <w:rPr>
            <w:rStyle w:val="ab"/>
            <w:noProof/>
          </w:rPr>
          <w:t xml:space="preserve">1. </w:t>
        </w:r>
        <w:r w:rsidRPr="009749F2">
          <w:rPr>
            <w:rStyle w:val="ab"/>
            <w:rFonts w:hint="eastAsia"/>
            <w:noProof/>
          </w:rPr>
          <w:t>全国政协第八届中国人口资源环境发展态势分析会召开</w:t>
        </w:r>
        <w:r w:rsidRPr="009749F2">
          <w:rPr>
            <w:rStyle w:val="ab"/>
            <w:noProof/>
          </w:rPr>
          <w:t xml:space="preserve">  </w:t>
        </w:r>
        <w:r w:rsidRPr="009749F2">
          <w:rPr>
            <w:rStyle w:val="ab"/>
            <w:rFonts w:hint="eastAsia"/>
            <w:noProof/>
          </w:rPr>
          <w:t>关注海洋生态文化建设</w:t>
        </w:r>
        <w:r>
          <w:rPr>
            <w:noProof/>
            <w:webHidden/>
          </w:rPr>
          <w:tab/>
        </w:r>
        <w:r>
          <w:rPr>
            <w:noProof/>
            <w:webHidden/>
          </w:rPr>
          <w:fldChar w:fldCharType="begin"/>
        </w:r>
        <w:r>
          <w:rPr>
            <w:noProof/>
            <w:webHidden/>
          </w:rPr>
          <w:instrText xml:space="preserve"> PAGEREF _Toc432775340 \h </w:instrText>
        </w:r>
        <w:r>
          <w:rPr>
            <w:noProof/>
            <w:webHidden/>
          </w:rPr>
        </w:r>
        <w:r>
          <w:rPr>
            <w:noProof/>
            <w:webHidden/>
          </w:rPr>
          <w:fldChar w:fldCharType="separate"/>
        </w:r>
        <w:r>
          <w:rPr>
            <w:noProof/>
            <w:webHidden/>
          </w:rPr>
          <w:t>1</w:t>
        </w:r>
        <w:r>
          <w:rPr>
            <w:noProof/>
            <w:webHidden/>
          </w:rPr>
          <w:fldChar w:fldCharType="end"/>
        </w:r>
      </w:hyperlink>
    </w:p>
    <w:p w:rsidR="00CA1460" w:rsidRPr="004F5104" w:rsidRDefault="00CA1460">
      <w:pPr>
        <w:pStyle w:val="30"/>
        <w:tabs>
          <w:tab w:val="right" w:leader="dot" w:pos="8296"/>
        </w:tabs>
        <w:rPr>
          <w:noProof/>
        </w:rPr>
      </w:pPr>
      <w:hyperlink w:anchor="_Toc432775341" w:history="1">
        <w:r w:rsidRPr="009749F2">
          <w:rPr>
            <w:rStyle w:val="ab"/>
            <w:noProof/>
          </w:rPr>
          <w:t xml:space="preserve">2. </w:t>
        </w:r>
        <w:r w:rsidRPr="009749F2">
          <w:rPr>
            <w:rStyle w:val="ab"/>
            <w:rFonts w:hint="eastAsia"/>
            <w:noProof/>
          </w:rPr>
          <w:t>国新办举行“一带一路”倡议与共同发展吹风会</w:t>
        </w:r>
        <w:r>
          <w:rPr>
            <w:noProof/>
            <w:webHidden/>
          </w:rPr>
          <w:tab/>
        </w:r>
        <w:r>
          <w:rPr>
            <w:noProof/>
            <w:webHidden/>
          </w:rPr>
          <w:fldChar w:fldCharType="begin"/>
        </w:r>
        <w:r>
          <w:rPr>
            <w:noProof/>
            <w:webHidden/>
          </w:rPr>
          <w:instrText xml:space="preserve"> PAGEREF _Toc432775341 \h </w:instrText>
        </w:r>
        <w:r>
          <w:rPr>
            <w:noProof/>
            <w:webHidden/>
          </w:rPr>
        </w:r>
        <w:r>
          <w:rPr>
            <w:noProof/>
            <w:webHidden/>
          </w:rPr>
          <w:fldChar w:fldCharType="separate"/>
        </w:r>
        <w:r>
          <w:rPr>
            <w:noProof/>
            <w:webHidden/>
          </w:rPr>
          <w:t>1</w:t>
        </w:r>
        <w:r>
          <w:rPr>
            <w:noProof/>
            <w:webHidden/>
          </w:rPr>
          <w:fldChar w:fldCharType="end"/>
        </w:r>
      </w:hyperlink>
    </w:p>
    <w:p w:rsidR="00CA1460" w:rsidRPr="004F5104" w:rsidRDefault="00CA1460">
      <w:pPr>
        <w:pStyle w:val="30"/>
        <w:tabs>
          <w:tab w:val="right" w:leader="dot" w:pos="8296"/>
        </w:tabs>
        <w:rPr>
          <w:noProof/>
        </w:rPr>
      </w:pPr>
      <w:hyperlink w:anchor="_Toc432775342" w:history="1">
        <w:r w:rsidRPr="009749F2">
          <w:rPr>
            <w:rStyle w:val="ab"/>
            <w:noProof/>
          </w:rPr>
          <w:t xml:space="preserve">3. </w:t>
        </w:r>
        <w:r w:rsidRPr="009749F2">
          <w:rPr>
            <w:rStyle w:val="ab"/>
            <w:rFonts w:hint="eastAsia"/>
            <w:noProof/>
          </w:rPr>
          <w:t>中国工程科技论坛在无锡举行</w:t>
        </w:r>
        <w:r>
          <w:rPr>
            <w:noProof/>
            <w:webHidden/>
          </w:rPr>
          <w:tab/>
        </w:r>
        <w:r>
          <w:rPr>
            <w:noProof/>
            <w:webHidden/>
          </w:rPr>
          <w:fldChar w:fldCharType="begin"/>
        </w:r>
        <w:r>
          <w:rPr>
            <w:noProof/>
            <w:webHidden/>
          </w:rPr>
          <w:instrText xml:space="preserve"> PAGEREF _Toc432775342 \h </w:instrText>
        </w:r>
        <w:r>
          <w:rPr>
            <w:noProof/>
            <w:webHidden/>
          </w:rPr>
        </w:r>
        <w:r>
          <w:rPr>
            <w:noProof/>
            <w:webHidden/>
          </w:rPr>
          <w:fldChar w:fldCharType="separate"/>
        </w:r>
        <w:r>
          <w:rPr>
            <w:noProof/>
            <w:webHidden/>
          </w:rPr>
          <w:t>1</w:t>
        </w:r>
        <w:r>
          <w:rPr>
            <w:noProof/>
            <w:webHidden/>
          </w:rPr>
          <w:fldChar w:fldCharType="end"/>
        </w:r>
      </w:hyperlink>
    </w:p>
    <w:p w:rsidR="00CA1460" w:rsidRPr="004F5104" w:rsidRDefault="00CA1460">
      <w:pPr>
        <w:pStyle w:val="30"/>
        <w:tabs>
          <w:tab w:val="right" w:leader="dot" w:pos="8296"/>
        </w:tabs>
        <w:rPr>
          <w:noProof/>
        </w:rPr>
      </w:pPr>
      <w:hyperlink w:anchor="_Toc432775343" w:history="1">
        <w:r w:rsidRPr="009749F2">
          <w:rPr>
            <w:rStyle w:val="ab"/>
            <w:noProof/>
          </w:rPr>
          <w:t xml:space="preserve">4. </w:t>
        </w:r>
        <w:r w:rsidRPr="009749F2">
          <w:rPr>
            <w:rStyle w:val="ab"/>
            <w:rFonts w:hint="eastAsia"/>
            <w:noProof/>
          </w:rPr>
          <w:t>中国海洋法学会</w:t>
        </w:r>
        <w:r w:rsidRPr="009749F2">
          <w:rPr>
            <w:rStyle w:val="ab"/>
            <w:noProof/>
          </w:rPr>
          <w:t>2015</w:t>
        </w:r>
        <w:r w:rsidRPr="009749F2">
          <w:rPr>
            <w:rStyle w:val="ab"/>
            <w:rFonts w:hint="eastAsia"/>
            <w:noProof/>
          </w:rPr>
          <w:t>年学术年会在宁夏银川召开</w:t>
        </w:r>
        <w:r>
          <w:rPr>
            <w:noProof/>
            <w:webHidden/>
          </w:rPr>
          <w:tab/>
        </w:r>
        <w:r>
          <w:rPr>
            <w:noProof/>
            <w:webHidden/>
          </w:rPr>
          <w:fldChar w:fldCharType="begin"/>
        </w:r>
        <w:r>
          <w:rPr>
            <w:noProof/>
            <w:webHidden/>
          </w:rPr>
          <w:instrText xml:space="preserve"> PAGEREF _Toc432775343 \h </w:instrText>
        </w:r>
        <w:r>
          <w:rPr>
            <w:noProof/>
            <w:webHidden/>
          </w:rPr>
        </w:r>
        <w:r>
          <w:rPr>
            <w:noProof/>
            <w:webHidden/>
          </w:rPr>
          <w:fldChar w:fldCharType="separate"/>
        </w:r>
        <w:r>
          <w:rPr>
            <w:noProof/>
            <w:webHidden/>
          </w:rPr>
          <w:t>2</w:t>
        </w:r>
        <w:r>
          <w:rPr>
            <w:noProof/>
            <w:webHidden/>
          </w:rPr>
          <w:fldChar w:fldCharType="end"/>
        </w:r>
      </w:hyperlink>
    </w:p>
    <w:p w:rsidR="00CA1460" w:rsidRPr="004F5104" w:rsidRDefault="00CA1460">
      <w:pPr>
        <w:pStyle w:val="30"/>
        <w:tabs>
          <w:tab w:val="right" w:leader="dot" w:pos="8296"/>
        </w:tabs>
        <w:rPr>
          <w:noProof/>
        </w:rPr>
      </w:pPr>
      <w:hyperlink w:anchor="_Toc432775344" w:history="1">
        <w:r w:rsidRPr="009749F2">
          <w:rPr>
            <w:rStyle w:val="ab"/>
            <w:noProof/>
          </w:rPr>
          <w:t xml:space="preserve">5. </w:t>
        </w:r>
        <w:r w:rsidRPr="009749F2">
          <w:rPr>
            <w:rStyle w:val="ab"/>
            <w:rFonts w:hint="eastAsia"/>
            <w:noProof/>
          </w:rPr>
          <w:t>第三届大洋中脊理论国际研讨会在杭州召开</w:t>
        </w:r>
        <w:r>
          <w:rPr>
            <w:noProof/>
            <w:webHidden/>
          </w:rPr>
          <w:tab/>
        </w:r>
        <w:r>
          <w:rPr>
            <w:noProof/>
            <w:webHidden/>
          </w:rPr>
          <w:fldChar w:fldCharType="begin"/>
        </w:r>
        <w:r>
          <w:rPr>
            <w:noProof/>
            <w:webHidden/>
          </w:rPr>
          <w:instrText xml:space="preserve"> PAGEREF _Toc432775344 \h </w:instrText>
        </w:r>
        <w:r>
          <w:rPr>
            <w:noProof/>
            <w:webHidden/>
          </w:rPr>
        </w:r>
        <w:r>
          <w:rPr>
            <w:noProof/>
            <w:webHidden/>
          </w:rPr>
          <w:fldChar w:fldCharType="separate"/>
        </w:r>
        <w:r>
          <w:rPr>
            <w:noProof/>
            <w:webHidden/>
          </w:rPr>
          <w:t>2</w:t>
        </w:r>
        <w:r>
          <w:rPr>
            <w:noProof/>
            <w:webHidden/>
          </w:rPr>
          <w:fldChar w:fldCharType="end"/>
        </w:r>
      </w:hyperlink>
    </w:p>
    <w:p w:rsidR="00CA1460" w:rsidRPr="004F5104" w:rsidRDefault="00CA1460">
      <w:pPr>
        <w:pStyle w:val="30"/>
        <w:tabs>
          <w:tab w:val="right" w:leader="dot" w:pos="8296"/>
        </w:tabs>
        <w:rPr>
          <w:noProof/>
        </w:rPr>
      </w:pPr>
      <w:hyperlink w:anchor="_Toc432775345" w:history="1">
        <w:r w:rsidRPr="009749F2">
          <w:rPr>
            <w:rStyle w:val="ab"/>
            <w:noProof/>
          </w:rPr>
          <w:t xml:space="preserve">6. </w:t>
        </w:r>
        <w:r w:rsidRPr="009749F2">
          <w:rPr>
            <w:rStyle w:val="ab"/>
            <w:rFonts w:hint="eastAsia"/>
            <w:noProof/>
          </w:rPr>
          <w:t>第二届全国海洋技术学术会议在浙江大学海洋学院（舟山校区）举行</w:t>
        </w:r>
        <w:r>
          <w:rPr>
            <w:noProof/>
            <w:webHidden/>
          </w:rPr>
          <w:tab/>
        </w:r>
        <w:r>
          <w:rPr>
            <w:noProof/>
            <w:webHidden/>
          </w:rPr>
          <w:fldChar w:fldCharType="begin"/>
        </w:r>
        <w:r>
          <w:rPr>
            <w:noProof/>
            <w:webHidden/>
          </w:rPr>
          <w:instrText xml:space="preserve"> PAGEREF _Toc432775345 \h </w:instrText>
        </w:r>
        <w:r>
          <w:rPr>
            <w:noProof/>
            <w:webHidden/>
          </w:rPr>
        </w:r>
        <w:r>
          <w:rPr>
            <w:noProof/>
            <w:webHidden/>
          </w:rPr>
          <w:fldChar w:fldCharType="separate"/>
        </w:r>
        <w:r>
          <w:rPr>
            <w:noProof/>
            <w:webHidden/>
          </w:rPr>
          <w:t>2</w:t>
        </w:r>
        <w:r>
          <w:rPr>
            <w:noProof/>
            <w:webHidden/>
          </w:rPr>
          <w:fldChar w:fldCharType="end"/>
        </w:r>
      </w:hyperlink>
    </w:p>
    <w:p w:rsidR="00CA1460" w:rsidRPr="004F5104" w:rsidRDefault="00CA1460">
      <w:pPr>
        <w:pStyle w:val="30"/>
        <w:tabs>
          <w:tab w:val="right" w:leader="dot" w:pos="8296"/>
        </w:tabs>
        <w:rPr>
          <w:noProof/>
        </w:rPr>
      </w:pPr>
      <w:hyperlink w:anchor="_Toc432775346" w:history="1">
        <w:r w:rsidRPr="009749F2">
          <w:rPr>
            <w:rStyle w:val="ab"/>
            <w:noProof/>
          </w:rPr>
          <w:t xml:space="preserve">7. </w:t>
        </w:r>
        <w:r w:rsidRPr="009749F2">
          <w:rPr>
            <w:rStyle w:val="ab"/>
            <w:rFonts w:hint="eastAsia"/>
            <w:noProof/>
          </w:rPr>
          <w:t>王宏与卡梅奴·维拉进行高级对话</w:t>
        </w:r>
        <w:r w:rsidRPr="009749F2">
          <w:rPr>
            <w:rStyle w:val="ab"/>
            <w:noProof/>
          </w:rPr>
          <w:t xml:space="preserve">  </w:t>
        </w:r>
        <w:r w:rsidRPr="009749F2">
          <w:rPr>
            <w:rStyle w:val="ab"/>
            <w:rFonts w:hint="eastAsia"/>
            <w:noProof/>
          </w:rPr>
          <w:t>加强海洋综合管理等领域合作</w:t>
        </w:r>
        <w:r>
          <w:rPr>
            <w:noProof/>
            <w:webHidden/>
          </w:rPr>
          <w:tab/>
        </w:r>
        <w:r>
          <w:rPr>
            <w:noProof/>
            <w:webHidden/>
          </w:rPr>
          <w:fldChar w:fldCharType="begin"/>
        </w:r>
        <w:r>
          <w:rPr>
            <w:noProof/>
            <w:webHidden/>
          </w:rPr>
          <w:instrText xml:space="preserve"> PAGEREF _Toc432775346 \h </w:instrText>
        </w:r>
        <w:r>
          <w:rPr>
            <w:noProof/>
            <w:webHidden/>
          </w:rPr>
        </w:r>
        <w:r>
          <w:rPr>
            <w:noProof/>
            <w:webHidden/>
          </w:rPr>
          <w:fldChar w:fldCharType="separate"/>
        </w:r>
        <w:r>
          <w:rPr>
            <w:noProof/>
            <w:webHidden/>
          </w:rPr>
          <w:t>3</w:t>
        </w:r>
        <w:r>
          <w:rPr>
            <w:noProof/>
            <w:webHidden/>
          </w:rPr>
          <w:fldChar w:fldCharType="end"/>
        </w:r>
      </w:hyperlink>
    </w:p>
    <w:p w:rsidR="00CA1460" w:rsidRPr="004F5104" w:rsidRDefault="00CA1460">
      <w:pPr>
        <w:pStyle w:val="30"/>
        <w:tabs>
          <w:tab w:val="right" w:leader="dot" w:pos="8296"/>
        </w:tabs>
        <w:rPr>
          <w:noProof/>
        </w:rPr>
      </w:pPr>
      <w:hyperlink w:anchor="_Toc432775347" w:history="1">
        <w:r w:rsidRPr="009749F2">
          <w:rPr>
            <w:rStyle w:val="ab"/>
            <w:noProof/>
          </w:rPr>
          <w:t xml:space="preserve">8. </w:t>
        </w:r>
        <w:r w:rsidRPr="009749F2">
          <w:rPr>
            <w:rStyle w:val="ab"/>
            <w:rFonts w:hint="eastAsia"/>
            <w:noProof/>
          </w:rPr>
          <w:t>第一次全国海洋经济调查试点工作启动</w:t>
        </w:r>
        <w:r>
          <w:rPr>
            <w:noProof/>
            <w:webHidden/>
          </w:rPr>
          <w:tab/>
        </w:r>
        <w:r>
          <w:rPr>
            <w:noProof/>
            <w:webHidden/>
          </w:rPr>
          <w:fldChar w:fldCharType="begin"/>
        </w:r>
        <w:r>
          <w:rPr>
            <w:noProof/>
            <w:webHidden/>
          </w:rPr>
          <w:instrText xml:space="preserve"> PAGEREF _Toc432775347 \h </w:instrText>
        </w:r>
        <w:r>
          <w:rPr>
            <w:noProof/>
            <w:webHidden/>
          </w:rPr>
        </w:r>
        <w:r>
          <w:rPr>
            <w:noProof/>
            <w:webHidden/>
          </w:rPr>
          <w:fldChar w:fldCharType="separate"/>
        </w:r>
        <w:r>
          <w:rPr>
            <w:noProof/>
            <w:webHidden/>
          </w:rPr>
          <w:t>3</w:t>
        </w:r>
        <w:r>
          <w:rPr>
            <w:noProof/>
            <w:webHidden/>
          </w:rPr>
          <w:fldChar w:fldCharType="end"/>
        </w:r>
      </w:hyperlink>
    </w:p>
    <w:p w:rsidR="00CA1460" w:rsidRPr="004F5104" w:rsidRDefault="00CA1460">
      <w:pPr>
        <w:pStyle w:val="30"/>
        <w:tabs>
          <w:tab w:val="right" w:leader="dot" w:pos="8296"/>
        </w:tabs>
        <w:rPr>
          <w:noProof/>
        </w:rPr>
      </w:pPr>
      <w:hyperlink w:anchor="_Toc432775348" w:history="1">
        <w:r w:rsidRPr="009749F2">
          <w:rPr>
            <w:rStyle w:val="ab"/>
            <w:noProof/>
          </w:rPr>
          <w:t xml:space="preserve">9. </w:t>
        </w:r>
        <w:r w:rsidRPr="009749F2">
          <w:rPr>
            <w:rStyle w:val="ab"/>
            <w:rFonts w:hint="eastAsia"/>
            <w:noProof/>
          </w:rPr>
          <w:t>我国为</w:t>
        </w:r>
        <w:r w:rsidRPr="009749F2">
          <w:rPr>
            <w:rStyle w:val="ab"/>
            <w:noProof/>
          </w:rPr>
          <w:t>124</w:t>
        </w:r>
        <w:r w:rsidRPr="009749F2">
          <w:rPr>
            <w:rStyle w:val="ab"/>
            <w:rFonts w:hint="eastAsia"/>
            <w:noProof/>
          </w:rPr>
          <w:t>个国际海底地理实体勘测命名</w:t>
        </w:r>
        <w:r>
          <w:rPr>
            <w:noProof/>
            <w:webHidden/>
          </w:rPr>
          <w:tab/>
        </w:r>
        <w:r>
          <w:rPr>
            <w:noProof/>
            <w:webHidden/>
          </w:rPr>
          <w:fldChar w:fldCharType="begin"/>
        </w:r>
        <w:r>
          <w:rPr>
            <w:noProof/>
            <w:webHidden/>
          </w:rPr>
          <w:instrText xml:space="preserve"> PAGEREF _Toc432775348 \h </w:instrText>
        </w:r>
        <w:r>
          <w:rPr>
            <w:noProof/>
            <w:webHidden/>
          </w:rPr>
        </w:r>
        <w:r>
          <w:rPr>
            <w:noProof/>
            <w:webHidden/>
          </w:rPr>
          <w:fldChar w:fldCharType="separate"/>
        </w:r>
        <w:r>
          <w:rPr>
            <w:noProof/>
            <w:webHidden/>
          </w:rPr>
          <w:t>4</w:t>
        </w:r>
        <w:r>
          <w:rPr>
            <w:noProof/>
            <w:webHidden/>
          </w:rPr>
          <w:fldChar w:fldCharType="end"/>
        </w:r>
      </w:hyperlink>
    </w:p>
    <w:p w:rsidR="00CA1460" w:rsidRPr="004F5104" w:rsidRDefault="00CA1460">
      <w:pPr>
        <w:pStyle w:val="30"/>
        <w:tabs>
          <w:tab w:val="right" w:leader="dot" w:pos="8296"/>
        </w:tabs>
        <w:rPr>
          <w:noProof/>
        </w:rPr>
      </w:pPr>
      <w:hyperlink w:anchor="_Toc432775349" w:history="1">
        <w:r w:rsidRPr="009749F2">
          <w:rPr>
            <w:rStyle w:val="ab"/>
            <w:noProof/>
          </w:rPr>
          <w:t xml:space="preserve">10. </w:t>
        </w:r>
        <w:r w:rsidRPr="009749F2">
          <w:rPr>
            <w:rStyle w:val="ab"/>
            <w:rFonts w:hint="eastAsia"/>
            <w:noProof/>
          </w:rPr>
          <w:t>国内首条三芯</w:t>
        </w:r>
        <w:r w:rsidRPr="009749F2">
          <w:rPr>
            <w:rStyle w:val="ab"/>
            <w:noProof/>
          </w:rPr>
          <w:t>220</w:t>
        </w:r>
        <w:r w:rsidRPr="009749F2">
          <w:rPr>
            <w:rStyle w:val="ab"/>
            <w:rFonts w:hint="eastAsia"/>
            <w:noProof/>
          </w:rPr>
          <w:t>千伏海底光电复合缆交付使用</w:t>
        </w:r>
        <w:r>
          <w:rPr>
            <w:noProof/>
            <w:webHidden/>
          </w:rPr>
          <w:tab/>
        </w:r>
        <w:r>
          <w:rPr>
            <w:noProof/>
            <w:webHidden/>
          </w:rPr>
          <w:fldChar w:fldCharType="begin"/>
        </w:r>
        <w:r>
          <w:rPr>
            <w:noProof/>
            <w:webHidden/>
          </w:rPr>
          <w:instrText xml:space="preserve"> PAGEREF _Toc432775349 \h </w:instrText>
        </w:r>
        <w:r>
          <w:rPr>
            <w:noProof/>
            <w:webHidden/>
          </w:rPr>
        </w:r>
        <w:r>
          <w:rPr>
            <w:noProof/>
            <w:webHidden/>
          </w:rPr>
          <w:fldChar w:fldCharType="separate"/>
        </w:r>
        <w:r>
          <w:rPr>
            <w:noProof/>
            <w:webHidden/>
          </w:rPr>
          <w:t>4</w:t>
        </w:r>
        <w:r>
          <w:rPr>
            <w:noProof/>
            <w:webHidden/>
          </w:rPr>
          <w:fldChar w:fldCharType="end"/>
        </w:r>
      </w:hyperlink>
    </w:p>
    <w:p w:rsidR="00CA1460" w:rsidRPr="004F5104" w:rsidRDefault="00CA1460">
      <w:pPr>
        <w:pStyle w:val="30"/>
        <w:tabs>
          <w:tab w:val="right" w:leader="dot" w:pos="8296"/>
        </w:tabs>
        <w:rPr>
          <w:noProof/>
        </w:rPr>
      </w:pPr>
      <w:hyperlink w:anchor="_Toc432775350" w:history="1">
        <w:r w:rsidRPr="009749F2">
          <w:rPr>
            <w:rStyle w:val="ab"/>
            <w:noProof/>
          </w:rPr>
          <w:t xml:space="preserve">11. </w:t>
        </w:r>
        <w:r w:rsidRPr="009749F2">
          <w:rPr>
            <w:rStyle w:val="ab"/>
            <w:rFonts w:hint="eastAsia"/>
            <w:noProof/>
          </w:rPr>
          <w:t>上海海洋信息化建设迈向“云”时代</w:t>
        </w:r>
        <w:r>
          <w:rPr>
            <w:noProof/>
            <w:webHidden/>
          </w:rPr>
          <w:tab/>
        </w:r>
        <w:r>
          <w:rPr>
            <w:noProof/>
            <w:webHidden/>
          </w:rPr>
          <w:fldChar w:fldCharType="begin"/>
        </w:r>
        <w:r>
          <w:rPr>
            <w:noProof/>
            <w:webHidden/>
          </w:rPr>
          <w:instrText xml:space="preserve"> PAGEREF _Toc432775350 \h </w:instrText>
        </w:r>
        <w:r>
          <w:rPr>
            <w:noProof/>
            <w:webHidden/>
          </w:rPr>
        </w:r>
        <w:r>
          <w:rPr>
            <w:noProof/>
            <w:webHidden/>
          </w:rPr>
          <w:fldChar w:fldCharType="separate"/>
        </w:r>
        <w:r>
          <w:rPr>
            <w:noProof/>
            <w:webHidden/>
          </w:rPr>
          <w:t>4</w:t>
        </w:r>
        <w:r>
          <w:rPr>
            <w:noProof/>
            <w:webHidden/>
          </w:rPr>
          <w:fldChar w:fldCharType="end"/>
        </w:r>
      </w:hyperlink>
    </w:p>
    <w:p w:rsidR="00CA1460" w:rsidRPr="004F5104" w:rsidRDefault="00CA1460">
      <w:pPr>
        <w:pStyle w:val="30"/>
        <w:tabs>
          <w:tab w:val="right" w:leader="dot" w:pos="8296"/>
        </w:tabs>
        <w:rPr>
          <w:noProof/>
        </w:rPr>
      </w:pPr>
      <w:hyperlink w:anchor="_Toc432775351" w:history="1">
        <w:r w:rsidRPr="009749F2">
          <w:rPr>
            <w:rStyle w:val="ab"/>
            <w:noProof/>
          </w:rPr>
          <w:t xml:space="preserve">12. </w:t>
        </w:r>
        <w:r w:rsidRPr="009749F2">
          <w:rPr>
            <w:rStyle w:val="ab"/>
            <w:rFonts w:hint="eastAsia"/>
            <w:noProof/>
          </w:rPr>
          <w:t>宁波海洋研究院揭牌成立</w:t>
        </w:r>
        <w:r>
          <w:rPr>
            <w:noProof/>
            <w:webHidden/>
          </w:rPr>
          <w:tab/>
        </w:r>
        <w:r>
          <w:rPr>
            <w:noProof/>
            <w:webHidden/>
          </w:rPr>
          <w:fldChar w:fldCharType="begin"/>
        </w:r>
        <w:r>
          <w:rPr>
            <w:noProof/>
            <w:webHidden/>
          </w:rPr>
          <w:instrText xml:space="preserve"> PAGEREF _Toc432775351 \h </w:instrText>
        </w:r>
        <w:r>
          <w:rPr>
            <w:noProof/>
            <w:webHidden/>
          </w:rPr>
        </w:r>
        <w:r>
          <w:rPr>
            <w:noProof/>
            <w:webHidden/>
          </w:rPr>
          <w:fldChar w:fldCharType="separate"/>
        </w:r>
        <w:r>
          <w:rPr>
            <w:noProof/>
            <w:webHidden/>
          </w:rPr>
          <w:t>5</w:t>
        </w:r>
        <w:r>
          <w:rPr>
            <w:noProof/>
            <w:webHidden/>
          </w:rPr>
          <w:fldChar w:fldCharType="end"/>
        </w:r>
      </w:hyperlink>
    </w:p>
    <w:p w:rsidR="00CA1460" w:rsidRPr="004F5104" w:rsidRDefault="00CA1460">
      <w:pPr>
        <w:pStyle w:val="30"/>
        <w:tabs>
          <w:tab w:val="right" w:leader="dot" w:pos="8296"/>
        </w:tabs>
        <w:rPr>
          <w:noProof/>
        </w:rPr>
      </w:pPr>
      <w:hyperlink w:anchor="_Toc432775352" w:history="1">
        <w:r w:rsidRPr="009749F2">
          <w:rPr>
            <w:rStyle w:val="ab"/>
            <w:noProof/>
          </w:rPr>
          <w:t xml:space="preserve">13. </w:t>
        </w:r>
        <w:r w:rsidRPr="009749F2">
          <w:rPr>
            <w:rStyle w:val="ab"/>
            <w:rFonts w:hint="eastAsia"/>
            <w:noProof/>
          </w:rPr>
          <w:t>海洋经济将成天津临港经济区发展重要引擎</w:t>
        </w:r>
        <w:r>
          <w:rPr>
            <w:noProof/>
            <w:webHidden/>
          </w:rPr>
          <w:tab/>
        </w:r>
        <w:r>
          <w:rPr>
            <w:noProof/>
            <w:webHidden/>
          </w:rPr>
          <w:fldChar w:fldCharType="begin"/>
        </w:r>
        <w:r>
          <w:rPr>
            <w:noProof/>
            <w:webHidden/>
          </w:rPr>
          <w:instrText xml:space="preserve"> PAGEREF _Toc432775352 \h </w:instrText>
        </w:r>
        <w:r>
          <w:rPr>
            <w:noProof/>
            <w:webHidden/>
          </w:rPr>
        </w:r>
        <w:r>
          <w:rPr>
            <w:noProof/>
            <w:webHidden/>
          </w:rPr>
          <w:fldChar w:fldCharType="separate"/>
        </w:r>
        <w:r>
          <w:rPr>
            <w:noProof/>
            <w:webHidden/>
          </w:rPr>
          <w:t>5</w:t>
        </w:r>
        <w:r>
          <w:rPr>
            <w:noProof/>
            <w:webHidden/>
          </w:rPr>
          <w:fldChar w:fldCharType="end"/>
        </w:r>
      </w:hyperlink>
    </w:p>
    <w:p w:rsidR="00CA1460" w:rsidRPr="004F5104" w:rsidRDefault="00CA1460">
      <w:pPr>
        <w:pStyle w:val="30"/>
        <w:tabs>
          <w:tab w:val="right" w:leader="dot" w:pos="8296"/>
        </w:tabs>
        <w:rPr>
          <w:noProof/>
        </w:rPr>
      </w:pPr>
      <w:hyperlink w:anchor="_Toc432775353" w:history="1">
        <w:r w:rsidRPr="009749F2">
          <w:rPr>
            <w:rStyle w:val="ab"/>
            <w:noProof/>
          </w:rPr>
          <w:t xml:space="preserve">14. </w:t>
        </w:r>
        <w:r w:rsidRPr="009749F2">
          <w:rPr>
            <w:rStyle w:val="ab"/>
            <w:rFonts w:hint="eastAsia"/>
            <w:noProof/>
          </w:rPr>
          <w:t>青岛中日航运指数发布</w:t>
        </w:r>
        <w:r w:rsidRPr="009749F2">
          <w:rPr>
            <w:rStyle w:val="ab"/>
            <w:noProof/>
          </w:rPr>
          <w:t xml:space="preserve"> </w:t>
        </w:r>
        <w:r w:rsidRPr="009749F2">
          <w:rPr>
            <w:rStyle w:val="ab"/>
            <w:rFonts w:hint="eastAsia"/>
            <w:noProof/>
          </w:rPr>
          <w:t>为航运产业转型升级提供参考</w:t>
        </w:r>
        <w:r>
          <w:rPr>
            <w:noProof/>
            <w:webHidden/>
          </w:rPr>
          <w:tab/>
        </w:r>
        <w:r>
          <w:rPr>
            <w:noProof/>
            <w:webHidden/>
          </w:rPr>
          <w:fldChar w:fldCharType="begin"/>
        </w:r>
        <w:r>
          <w:rPr>
            <w:noProof/>
            <w:webHidden/>
          </w:rPr>
          <w:instrText xml:space="preserve"> PAGEREF _Toc432775353 \h </w:instrText>
        </w:r>
        <w:r>
          <w:rPr>
            <w:noProof/>
            <w:webHidden/>
          </w:rPr>
        </w:r>
        <w:r>
          <w:rPr>
            <w:noProof/>
            <w:webHidden/>
          </w:rPr>
          <w:fldChar w:fldCharType="separate"/>
        </w:r>
        <w:r>
          <w:rPr>
            <w:noProof/>
            <w:webHidden/>
          </w:rPr>
          <w:t>5</w:t>
        </w:r>
        <w:r>
          <w:rPr>
            <w:noProof/>
            <w:webHidden/>
          </w:rPr>
          <w:fldChar w:fldCharType="end"/>
        </w:r>
      </w:hyperlink>
    </w:p>
    <w:p w:rsidR="00CA1460" w:rsidRPr="004F5104" w:rsidRDefault="00CA1460">
      <w:pPr>
        <w:pStyle w:val="30"/>
        <w:tabs>
          <w:tab w:val="right" w:leader="dot" w:pos="8296"/>
        </w:tabs>
        <w:rPr>
          <w:noProof/>
        </w:rPr>
      </w:pPr>
      <w:hyperlink w:anchor="_Toc432775354" w:history="1">
        <w:r w:rsidRPr="009749F2">
          <w:rPr>
            <w:rStyle w:val="ab"/>
            <w:noProof/>
          </w:rPr>
          <w:t xml:space="preserve">15. </w:t>
        </w:r>
        <w:r w:rsidRPr="009749F2">
          <w:rPr>
            <w:rStyle w:val="ab"/>
            <w:rFonts w:hint="eastAsia"/>
            <w:noProof/>
          </w:rPr>
          <w:t>国家蛋白质科学中心（上海）雷鸣主任一行到访中科院海洋所</w:t>
        </w:r>
        <w:r>
          <w:rPr>
            <w:noProof/>
            <w:webHidden/>
          </w:rPr>
          <w:tab/>
        </w:r>
        <w:r>
          <w:rPr>
            <w:noProof/>
            <w:webHidden/>
          </w:rPr>
          <w:fldChar w:fldCharType="begin"/>
        </w:r>
        <w:r>
          <w:rPr>
            <w:noProof/>
            <w:webHidden/>
          </w:rPr>
          <w:instrText xml:space="preserve"> PAGEREF _Toc432775354 \h </w:instrText>
        </w:r>
        <w:r>
          <w:rPr>
            <w:noProof/>
            <w:webHidden/>
          </w:rPr>
        </w:r>
        <w:r>
          <w:rPr>
            <w:noProof/>
            <w:webHidden/>
          </w:rPr>
          <w:fldChar w:fldCharType="separate"/>
        </w:r>
        <w:r>
          <w:rPr>
            <w:noProof/>
            <w:webHidden/>
          </w:rPr>
          <w:t>6</w:t>
        </w:r>
        <w:r>
          <w:rPr>
            <w:noProof/>
            <w:webHidden/>
          </w:rPr>
          <w:fldChar w:fldCharType="end"/>
        </w:r>
      </w:hyperlink>
    </w:p>
    <w:p w:rsidR="00CA1460" w:rsidRPr="004F5104" w:rsidRDefault="00CA1460">
      <w:pPr>
        <w:pStyle w:val="30"/>
        <w:tabs>
          <w:tab w:val="right" w:leader="dot" w:pos="8296"/>
        </w:tabs>
        <w:rPr>
          <w:noProof/>
        </w:rPr>
      </w:pPr>
      <w:hyperlink w:anchor="_Toc432775355" w:history="1">
        <w:r w:rsidRPr="009749F2">
          <w:rPr>
            <w:rStyle w:val="ab"/>
            <w:noProof/>
          </w:rPr>
          <w:t xml:space="preserve">16. </w:t>
        </w:r>
        <w:r w:rsidRPr="009749F2">
          <w:rPr>
            <w:rStyle w:val="ab"/>
            <w:rFonts w:hint="eastAsia"/>
            <w:noProof/>
          </w:rPr>
          <w:t>张国伟院士受聘中国海洋大学特聘教授、洋底动力学研究所所长</w:t>
        </w:r>
        <w:r>
          <w:rPr>
            <w:noProof/>
            <w:webHidden/>
          </w:rPr>
          <w:tab/>
        </w:r>
        <w:r>
          <w:rPr>
            <w:noProof/>
            <w:webHidden/>
          </w:rPr>
          <w:fldChar w:fldCharType="begin"/>
        </w:r>
        <w:r>
          <w:rPr>
            <w:noProof/>
            <w:webHidden/>
          </w:rPr>
          <w:instrText xml:space="preserve"> PAGEREF _Toc432775355 \h </w:instrText>
        </w:r>
        <w:r>
          <w:rPr>
            <w:noProof/>
            <w:webHidden/>
          </w:rPr>
        </w:r>
        <w:r>
          <w:rPr>
            <w:noProof/>
            <w:webHidden/>
          </w:rPr>
          <w:fldChar w:fldCharType="separate"/>
        </w:r>
        <w:r>
          <w:rPr>
            <w:noProof/>
            <w:webHidden/>
          </w:rPr>
          <w:t>6</w:t>
        </w:r>
        <w:r>
          <w:rPr>
            <w:noProof/>
            <w:webHidden/>
          </w:rPr>
          <w:fldChar w:fldCharType="end"/>
        </w:r>
      </w:hyperlink>
    </w:p>
    <w:p w:rsidR="00CA1460" w:rsidRPr="004F5104" w:rsidRDefault="00CA1460">
      <w:pPr>
        <w:pStyle w:val="20"/>
        <w:rPr>
          <w:noProof/>
        </w:rPr>
      </w:pPr>
      <w:hyperlink w:anchor="_Toc432775356" w:history="1">
        <w:r w:rsidRPr="009749F2">
          <w:rPr>
            <w:rStyle w:val="ab"/>
            <w:rFonts w:hint="eastAsia"/>
            <w:noProof/>
          </w:rPr>
          <w:t>二、国际新闻</w:t>
        </w:r>
        <w:r>
          <w:rPr>
            <w:noProof/>
            <w:webHidden/>
          </w:rPr>
          <w:tab/>
        </w:r>
        <w:r>
          <w:rPr>
            <w:noProof/>
            <w:webHidden/>
          </w:rPr>
          <w:fldChar w:fldCharType="begin"/>
        </w:r>
        <w:r>
          <w:rPr>
            <w:noProof/>
            <w:webHidden/>
          </w:rPr>
          <w:instrText xml:space="preserve"> PAGEREF _Toc432775356 \h </w:instrText>
        </w:r>
        <w:r>
          <w:rPr>
            <w:noProof/>
            <w:webHidden/>
          </w:rPr>
        </w:r>
        <w:r>
          <w:rPr>
            <w:noProof/>
            <w:webHidden/>
          </w:rPr>
          <w:fldChar w:fldCharType="separate"/>
        </w:r>
        <w:r>
          <w:rPr>
            <w:noProof/>
            <w:webHidden/>
          </w:rPr>
          <w:t>6</w:t>
        </w:r>
        <w:r>
          <w:rPr>
            <w:noProof/>
            <w:webHidden/>
          </w:rPr>
          <w:fldChar w:fldCharType="end"/>
        </w:r>
      </w:hyperlink>
    </w:p>
    <w:p w:rsidR="00CA1460" w:rsidRPr="004F5104" w:rsidRDefault="00CA1460">
      <w:pPr>
        <w:pStyle w:val="30"/>
        <w:tabs>
          <w:tab w:val="right" w:leader="dot" w:pos="8296"/>
        </w:tabs>
        <w:rPr>
          <w:noProof/>
        </w:rPr>
      </w:pPr>
      <w:hyperlink w:anchor="_Toc432775357" w:history="1">
        <w:r w:rsidRPr="009749F2">
          <w:rPr>
            <w:rStyle w:val="ab"/>
            <w:noProof/>
          </w:rPr>
          <w:t>1. WHOI: New Study Projects That Melting of Antarctic Ice Shelves Will Intensify</w:t>
        </w:r>
        <w:r w:rsidRPr="009749F2">
          <w:rPr>
            <w:rStyle w:val="ab"/>
            <w:rFonts w:hint="eastAsia"/>
            <w:noProof/>
          </w:rPr>
          <w:t>最新研究显示南极冰架融化加剧</w:t>
        </w:r>
        <w:r>
          <w:rPr>
            <w:noProof/>
            <w:webHidden/>
          </w:rPr>
          <w:tab/>
        </w:r>
        <w:r>
          <w:rPr>
            <w:noProof/>
            <w:webHidden/>
          </w:rPr>
          <w:fldChar w:fldCharType="begin"/>
        </w:r>
        <w:r>
          <w:rPr>
            <w:noProof/>
            <w:webHidden/>
          </w:rPr>
          <w:instrText xml:space="preserve"> PAGEREF _Toc432775357 \h </w:instrText>
        </w:r>
        <w:r>
          <w:rPr>
            <w:noProof/>
            <w:webHidden/>
          </w:rPr>
        </w:r>
        <w:r>
          <w:rPr>
            <w:noProof/>
            <w:webHidden/>
          </w:rPr>
          <w:fldChar w:fldCharType="separate"/>
        </w:r>
        <w:r>
          <w:rPr>
            <w:noProof/>
            <w:webHidden/>
          </w:rPr>
          <w:t>7</w:t>
        </w:r>
        <w:r>
          <w:rPr>
            <w:noProof/>
            <w:webHidden/>
          </w:rPr>
          <w:fldChar w:fldCharType="end"/>
        </w:r>
      </w:hyperlink>
    </w:p>
    <w:p w:rsidR="00CA1460" w:rsidRPr="004F5104" w:rsidRDefault="00CA1460">
      <w:pPr>
        <w:pStyle w:val="30"/>
        <w:tabs>
          <w:tab w:val="right" w:leader="dot" w:pos="8296"/>
        </w:tabs>
        <w:rPr>
          <w:noProof/>
        </w:rPr>
      </w:pPr>
      <w:hyperlink w:anchor="_Toc432775358" w:history="1">
        <w:r w:rsidRPr="009749F2">
          <w:rPr>
            <w:rStyle w:val="ab"/>
            <w:noProof/>
          </w:rPr>
          <w:t>2. PNAS : Global marine analysis suggests food chain collapse</w:t>
        </w:r>
        <w:r w:rsidRPr="009749F2">
          <w:rPr>
            <w:rStyle w:val="ab"/>
            <w:rFonts w:hint="eastAsia"/>
            <w:noProof/>
          </w:rPr>
          <w:t>全球海洋分析警示食物链危机</w:t>
        </w:r>
        <w:r>
          <w:rPr>
            <w:noProof/>
            <w:webHidden/>
          </w:rPr>
          <w:tab/>
        </w:r>
        <w:r>
          <w:rPr>
            <w:noProof/>
            <w:webHidden/>
          </w:rPr>
          <w:fldChar w:fldCharType="begin"/>
        </w:r>
        <w:r>
          <w:rPr>
            <w:noProof/>
            <w:webHidden/>
          </w:rPr>
          <w:instrText xml:space="preserve"> PAGEREF _Toc432775358 \h </w:instrText>
        </w:r>
        <w:r>
          <w:rPr>
            <w:noProof/>
            <w:webHidden/>
          </w:rPr>
        </w:r>
        <w:r>
          <w:rPr>
            <w:noProof/>
            <w:webHidden/>
          </w:rPr>
          <w:fldChar w:fldCharType="separate"/>
        </w:r>
        <w:r>
          <w:rPr>
            <w:noProof/>
            <w:webHidden/>
          </w:rPr>
          <w:t>7</w:t>
        </w:r>
        <w:r>
          <w:rPr>
            <w:noProof/>
            <w:webHidden/>
          </w:rPr>
          <w:fldChar w:fldCharType="end"/>
        </w:r>
      </w:hyperlink>
    </w:p>
    <w:p w:rsidR="00CA1460" w:rsidRPr="004F5104" w:rsidRDefault="00CA1460">
      <w:pPr>
        <w:pStyle w:val="30"/>
        <w:tabs>
          <w:tab w:val="right" w:leader="dot" w:pos="8296"/>
        </w:tabs>
        <w:rPr>
          <w:noProof/>
        </w:rPr>
      </w:pPr>
      <w:hyperlink w:anchor="_Toc432775359" w:history="1">
        <w:r w:rsidRPr="009749F2">
          <w:rPr>
            <w:rStyle w:val="ab"/>
            <w:noProof/>
          </w:rPr>
          <w:t>3. PLM : Sea turtles face plastic pollution peril</w:t>
        </w:r>
        <w:r w:rsidRPr="009749F2">
          <w:rPr>
            <w:rStyle w:val="ab"/>
            <w:rFonts w:hint="eastAsia"/>
            <w:noProof/>
          </w:rPr>
          <w:t>海洋白色污染威胁海龟生存</w:t>
        </w:r>
        <w:r>
          <w:rPr>
            <w:noProof/>
            <w:webHidden/>
          </w:rPr>
          <w:tab/>
        </w:r>
        <w:r>
          <w:rPr>
            <w:noProof/>
            <w:webHidden/>
          </w:rPr>
          <w:fldChar w:fldCharType="begin"/>
        </w:r>
        <w:r>
          <w:rPr>
            <w:noProof/>
            <w:webHidden/>
          </w:rPr>
          <w:instrText xml:space="preserve"> PAGEREF _Toc432775359 \h </w:instrText>
        </w:r>
        <w:r>
          <w:rPr>
            <w:noProof/>
            <w:webHidden/>
          </w:rPr>
        </w:r>
        <w:r>
          <w:rPr>
            <w:noProof/>
            <w:webHidden/>
          </w:rPr>
          <w:fldChar w:fldCharType="separate"/>
        </w:r>
        <w:r>
          <w:rPr>
            <w:noProof/>
            <w:webHidden/>
          </w:rPr>
          <w:t>7</w:t>
        </w:r>
        <w:r>
          <w:rPr>
            <w:noProof/>
            <w:webHidden/>
          </w:rPr>
          <w:fldChar w:fldCharType="end"/>
        </w:r>
      </w:hyperlink>
    </w:p>
    <w:p w:rsidR="00CA1460" w:rsidRPr="004F5104" w:rsidRDefault="00CA1460">
      <w:pPr>
        <w:pStyle w:val="30"/>
        <w:tabs>
          <w:tab w:val="right" w:leader="dot" w:pos="8296"/>
        </w:tabs>
        <w:rPr>
          <w:noProof/>
        </w:rPr>
      </w:pPr>
      <w:hyperlink w:anchor="_Toc432775360" w:history="1">
        <w:r w:rsidRPr="009749F2">
          <w:rPr>
            <w:rStyle w:val="ab"/>
            <w:noProof/>
          </w:rPr>
          <w:t>4. Marine mathematics maps undiscovered deep-water coral reefs</w:t>
        </w:r>
        <w:r w:rsidRPr="009749F2">
          <w:rPr>
            <w:rStyle w:val="ab"/>
            <w:rFonts w:hint="eastAsia"/>
            <w:noProof/>
          </w:rPr>
          <w:t>海洋数字地图助力发现深海珊瑚礁</w:t>
        </w:r>
        <w:r>
          <w:rPr>
            <w:noProof/>
            <w:webHidden/>
          </w:rPr>
          <w:tab/>
        </w:r>
        <w:r>
          <w:rPr>
            <w:noProof/>
            <w:webHidden/>
          </w:rPr>
          <w:fldChar w:fldCharType="begin"/>
        </w:r>
        <w:r>
          <w:rPr>
            <w:noProof/>
            <w:webHidden/>
          </w:rPr>
          <w:instrText xml:space="preserve"> PAGEREF _Toc432775360 \h </w:instrText>
        </w:r>
        <w:r>
          <w:rPr>
            <w:noProof/>
            <w:webHidden/>
          </w:rPr>
        </w:r>
        <w:r>
          <w:rPr>
            <w:noProof/>
            <w:webHidden/>
          </w:rPr>
          <w:fldChar w:fldCharType="separate"/>
        </w:r>
        <w:r>
          <w:rPr>
            <w:noProof/>
            <w:webHidden/>
          </w:rPr>
          <w:t>8</w:t>
        </w:r>
        <w:r>
          <w:rPr>
            <w:noProof/>
            <w:webHidden/>
          </w:rPr>
          <w:fldChar w:fldCharType="end"/>
        </w:r>
      </w:hyperlink>
    </w:p>
    <w:p w:rsidR="00CA1460" w:rsidRPr="004F5104" w:rsidRDefault="00CA1460">
      <w:pPr>
        <w:pStyle w:val="30"/>
        <w:tabs>
          <w:tab w:val="right" w:leader="dot" w:pos="8296"/>
        </w:tabs>
        <w:rPr>
          <w:noProof/>
        </w:rPr>
      </w:pPr>
      <w:hyperlink w:anchor="_Toc432775361" w:history="1">
        <w:r w:rsidRPr="009749F2">
          <w:rPr>
            <w:rStyle w:val="ab"/>
            <w:noProof/>
          </w:rPr>
          <w:t>5. NOAA : New research maps areas most vulnerable to ocean acidification</w:t>
        </w:r>
        <w:r w:rsidRPr="009749F2">
          <w:rPr>
            <w:rStyle w:val="ab"/>
            <w:rFonts w:hint="eastAsia"/>
            <w:noProof/>
          </w:rPr>
          <w:t>新研究成功绘制最易海洋酸化海域地图</w:t>
        </w:r>
        <w:r>
          <w:rPr>
            <w:noProof/>
            <w:webHidden/>
          </w:rPr>
          <w:tab/>
        </w:r>
        <w:r>
          <w:rPr>
            <w:noProof/>
            <w:webHidden/>
          </w:rPr>
          <w:fldChar w:fldCharType="begin"/>
        </w:r>
        <w:r>
          <w:rPr>
            <w:noProof/>
            <w:webHidden/>
          </w:rPr>
          <w:instrText xml:space="preserve"> PAGEREF _Toc432775361 \h </w:instrText>
        </w:r>
        <w:r>
          <w:rPr>
            <w:noProof/>
            <w:webHidden/>
          </w:rPr>
        </w:r>
        <w:r>
          <w:rPr>
            <w:noProof/>
            <w:webHidden/>
          </w:rPr>
          <w:fldChar w:fldCharType="separate"/>
        </w:r>
        <w:r>
          <w:rPr>
            <w:noProof/>
            <w:webHidden/>
          </w:rPr>
          <w:t>8</w:t>
        </w:r>
        <w:r>
          <w:rPr>
            <w:noProof/>
            <w:webHidden/>
          </w:rPr>
          <w:fldChar w:fldCharType="end"/>
        </w:r>
      </w:hyperlink>
    </w:p>
    <w:p w:rsidR="00CA1460" w:rsidRPr="004F5104" w:rsidRDefault="00CA1460">
      <w:pPr>
        <w:pStyle w:val="30"/>
        <w:tabs>
          <w:tab w:val="right" w:leader="dot" w:pos="8296"/>
        </w:tabs>
        <w:rPr>
          <w:noProof/>
        </w:rPr>
      </w:pPr>
      <w:hyperlink w:anchor="_Toc432775362" w:history="1">
        <w:r w:rsidRPr="009749F2">
          <w:rPr>
            <w:rStyle w:val="ab"/>
            <w:noProof/>
          </w:rPr>
          <w:t>6. AWI: Billions of juvenile fish under the Arctic sea ice</w:t>
        </w:r>
        <w:r w:rsidRPr="009749F2">
          <w:rPr>
            <w:rStyle w:val="ab"/>
            <w:rFonts w:hint="eastAsia"/>
            <w:noProof/>
          </w:rPr>
          <w:t>北极海冰下发现数十亿北极鳕幼鱼</w:t>
        </w:r>
        <w:r>
          <w:rPr>
            <w:noProof/>
            <w:webHidden/>
          </w:rPr>
          <w:tab/>
        </w:r>
        <w:r>
          <w:rPr>
            <w:noProof/>
            <w:webHidden/>
          </w:rPr>
          <w:fldChar w:fldCharType="begin"/>
        </w:r>
        <w:r>
          <w:rPr>
            <w:noProof/>
            <w:webHidden/>
          </w:rPr>
          <w:instrText xml:space="preserve"> PAGEREF _Toc432775362 \h </w:instrText>
        </w:r>
        <w:r>
          <w:rPr>
            <w:noProof/>
            <w:webHidden/>
          </w:rPr>
        </w:r>
        <w:r>
          <w:rPr>
            <w:noProof/>
            <w:webHidden/>
          </w:rPr>
          <w:fldChar w:fldCharType="separate"/>
        </w:r>
        <w:r>
          <w:rPr>
            <w:noProof/>
            <w:webHidden/>
          </w:rPr>
          <w:t>8</w:t>
        </w:r>
        <w:r>
          <w:rPr>
            <w:noProof/>
            <w:webHidden/>
          </w:rPr>
          <w:fldChar w:fldCharType="end"/>
        </w:r>
      </w:hyperlink>
    </w:p>
    <w:p w:rsidR="00CA1460" w:rsidRPr="004F5104" w:rsidRDefault="00CA1460">
      <w:pPr>
        <w:pStyle w:val="20"/>
        <w:rPr>
          <w:noProof/>
        </w:rPr>
      </w:pPr>
      <w:hyperlink w:anchor="_Toc432775363" w:history="1">
        <w:r w:rsidRPr="009749F2">
          <w:rPr>
            <w:rStyle w:val="ab"/>
            <w:rFonts w:hint="eastAsia"/>
            <w:noProof/>
          </w:rPr>
          <w:t>三、中外合作</w:t>
        </w:r>
        <w:r>
          <w:rPr>
            <w:noProof/>
            <w:webHidden/>
          </w:rPr>
          <w:tab/>
        </w:r>
        <w:r>
          <w:rPr>
            <w:noProof/>
            <w:webHidden/>
          </w:rPr>
          <w:fldChar w:fldCharType="begin"/>
        </w:r>
        <w:r>
          <w:rPr>
            <w:noProof/>
            <w:webHidden/>
          </w:rPr>
          <w:instrText xml:space="preserve"> PAGEREF _Toc432775363 \h </w:instrText>
        </w:r>
        <w:r>
          <w:rPr>
            <w:noProof/>
            <w:webHidden/>
          </w:rPr>
        </w:r>
        <w:r>
          <w:rPr>
            <w:noProof/>
            <w:webHidden/>
          </w:rPr>
          <w:fldChar w:fldCharType="separate"/>
        </w:r>
        <w:r>
          <w:rPr>
            <w:noProof/>
            <w:webHidden/>
          </w:rPr>
          <w:t>9</w:t>
        </w:r>
        <w:r>
          <w:rPr>
            <w:noProof/>
            <w:webHidden/>
          </w:rPr>
          <w:fldChar w:fldCharType="end"/>
        </w:r>
      </w:hyperlink>
    </w:p>
    <w:p w:rsidR="00CA1460" w:rsidRPr="004F5104" w:rsidRDefault="00CA1460">
      <w:pPr>
        <w:pStyle w:val="30"/>
        <w:tabs>
          <w:tab w:val="right" w:leader="dot" w:pos="8296"/>
        </w:tabs>
        <w:rPr>
          <w:noProof/>
        </w:rPr>
      </w:pPr>
      <w:hyperlink w:anchor="_Toc432775364" w:history="1">
        <w:r w:rsidRPr="009749F2">
          <w:rPr>
            <w:rStyle w:val="ab"/>
            <w:noProof/>
          </w:rPr>
          <w:t>1. 2015</w:t>
        </w:r>
        <w:r w:rsidRPr="009749F2">
          <w:rPr>
            <w:rStyle w:val="ab"/>
            <w:rFonts w:hint="eastAsia"/>
            <w:noProof/>
          </w:rPr>
          <w:t>年中韩海洋合作论坛在京举行</w:t>
        </w:r>
        <w:r>
          <w:rPr>
            <w:noProof/>
            <w:webHidden/>
          </w:rPr>
          <w:tab/>
        </w:r>
        <w:r>
          <w:rPr>
            <w:noProof/>
            <w:webHidden/>
          </w:rPr>
          <w:fldChar w:fldCharType="begin"/>
        </w:r>
        <w:r>
          <w:rPr>
            <w:noProof/>
            <w:webHidden/>
          </w:rPr>
          <w:instrText xml:space="preserve"> PAGEREF _Toc432775364 \h </w:instrText>
        </w:r>
        <w:r>
          <w:rPr>
            <w:noProof/>
            <w:webHidden/>
          </w:rPr>
        </w:r>
        <w:r>
          <w:rPr>
            <w:noProof/>
            <w:webHidden/>
          </w:rPr>
          <w:fldChar w:fldCharType="separate"/>
        </w:r>
        <w:r>
          <w:rPr>
            <w:noProof/>
            <w:webHidden/>
          </w:rPr>
          <w:t>9</w:t>
        </w:r>
        <w:r>
          <w:rPr>
            <w:noProof/>
            <w:webHidden/>
          </w:rPr>
          <w:fldChar w:fldCharType="end"/>
        </w:r>
      </w:hyperlink>
    </w:p>
    <w:p w:rsidR="00CA1460" w:rsidRPr="004F5104" w:rsidRDefault="00CA1460">
      <w:pPr>
        <w:pStyle w:val="30"/>
        <w:tabs>
          <w:tab w:val="right" w:leader="dot" w:pos="8296"/>
        </w:tabs>
        <w:rPr>
          <w:noProof/>
        </w:rPr>
      </w:pPr>
      <w:hyperlink w:anchor="_Toc432775365" w:history="1">
        <w:r w:rsidRPr="009749F2">
          <w:rPr>
            <w:rStyle w:val="ab"/>
            <w:noProof/>
          </w:rPr>
          <w:t xml:space="preserve">2. </w:t>
        </w:r>
        <w:r w:rsidRPr="009749F2">
          <w:rPr>
            <w:rStyle w:val="ab"/>
            <w:rFonts w:hint="eastAsia"/>
            <w:noProof/>
          </w:rPr>
          <w:t>第三届中马海洋科学技术研讨会在厦门召开</w:t>
        </w:r>
        <w:r>
          <w:rPr>
            <w:noProof/>
            <w:webHidden/>
          </w:rPr>
          <w:tab/>
        </w:r>
        <w:r>
          <w:rPr>
            <w:noProof/>
            <w:webHidden/>
          </w:rPr>
          <w:fldChar w:fldCharType="begin"/>
        </w:r>
        <w:r>
          <w:rPr>
            <w:noProof/>
            <w:webHidden/>
          </w:rPr>
          <w:instrText xml:space="preserve"> PAGEREF _Toc432775365 \h </w:instrText>
        </w:r>
        <w:r>
          <w:rPr>
            <w:noProof/>
            <w:webHidden/>
          </w:rPr>
        </w:r>
        <w:r>
          <w:rPr>
            <w:noProof/>
            <w:webHidden/>
          </w:rPr>
          <w:fldChar w:fldCharType="separate"/>
        </w:r>
        <w:r>
          <w:rPr>
            <w:noProof/>
            <w:webHidden/>
          </w:rPr>
          <w:t>9</w:t>
        </w:r>
        <w:r>
          <w:rPr>
            <w:noProof/>
            <w:webHidden/>
          </w:rPr>
          <w:fldChar w:fldCharType="end"/>
        </w:r>
      </w:hyperlink>
    </w:p>
    <w:p w:rsidR="00CA1460" w:rsidRPr="004F5104" w:rsidRDefault="00CA1460">
      <w:pPr>
        <w:pStyle w:val="30"/>
        <w:tabs>
          <w:tab w:val="right" w:leader="dot" w:pos="8296"/>
        </w:tabs>
        <w:rPr>
          <w:noProof/>
        </w:rPr>
      </w:pPr>
      <w:hyperlink w:anchor="_Toc432775366" w:history="1">
        <w:r w:rsidRPr="009749F2">
          <w:rPr>
            <w:rStyle w:val="ab"/>
            <w:noProof/>
          </w:rPr>
          <w:t xml:space="preserve">3. </w:t>
        </w:r>
        <w:r w:rsidRPr="009749F2">
          <w:rPr>
            <w:rStyle w:val="ab"/>
            <w:rFonts w:hint="eastAsia"/>
            <w:noProof/>
          </w:rPr>
          <w:t>第二届中俄博览会中俄高层船舶与海洋工程技术交流合作对接会在哈举行</w:t>
        </w:r>
        <w:r>
          <w:rPr>
            <w:noProof/>
            <w:webHidden/>
          </w:rPr>
          <w:tab/>
        </w:r>
        <w:r>
          <w:rPr>
            <w:noProof/>
            <w:webHidden/>
          </w:rPr>
          <w:fldChar w:fldCharType="begin"/>
        </w:r>
        <w:r>
          <w:rPr>
            <w:noProof/>
            <w:webHidden/>
          </w:rPr>
          <w:instrText xml:space="preserve"> PAGEREF _Toc432775366 \h </w:instrText>
        </w:r>
        <w:r>
          <w:rPr>
            <w:noProof/>
            <w:webHidden/>
          </w:rPr>
        </w:r>
        <w:r>
          <w:rPr>
            <w:noProof/>
            <w:webHidden/>
          </w:rPr>
          <w:fldChar w:fldCharType="separate"/>
        </w:r>
        <w:r>
          <w:rPr>
            <w:noProof/>
            <w:webHidden/>
          </w:rPr>
          <w:t>9</w:t>
        </w:r>
        <w:r>
          <w:rPr>
            <w:noProof/>
            <w:webHidden/>
          </w:rPr>
          <w:fldChar w:fldCharType="end"/>
        </w:r>
      </w:hyperlink>
    </w:p>
    <w:p w:rsidR="00CA1460" w:rsidRPr="004F5104" w:rsidRDefault="00CA1460">
      <w:pPr>
        <w:pStyle w:val="20"/>
        <w:rPr>
          <w:noProof/>
        </w:rPr>
      </w:pPr>
      <w:hyperlink w:anchor="_Toc432775367" w:history="1">
        <w:r w:rsidRPr="009749F2">
          <w:rPr>
            <w:rStyle w:val="ab"/>
            <w:rFonts w:hint="eastAsia"/>
            <w:noProof/>
          </w:rPr>
          <w:t>四、海洋政策</w:t>
        </w:r>
        <w:r>
          <w:rPr>
            <w:noProof/>
            <w:webHidden/>
          </w:rPr>
          <w:tab/>
        </w:r>
        <w:r>
          <w:rPr>
            <w:noProof/>
            <w:webHidden/>
          </w:rPr>
          <w:fldChar w:fldCharType="begin"/>
        </w:r>
        <w:r>
          <w:rPr>
            <w:noProof/>
            <w:webHidden/>
          </w:rPr>
          <w:instrText xml:space="preserve"> PAGEREF _Toc432775367 \h </w:instrText>
        </w:r>
        <w:r>
          <w:rPr>
            <w:noProof/>
            <w:webHidden/>
          </w:rPr>
        </w:r>
        <w:r>
          <w:rPr>
            <w:noProof/>
            <w:webHidden/>
          </w:rPr>
          <w:fldChar w:fldCharType="separate"/>
        </w:r>
        <w:r>
          <w:rPr>
            <w:noProof/>
            <w:webHidden/>
          </w:rPr>
          <w:t>10</w:t>
        </w:r>
        <w:r>
          <w:rPr>
            <w:noProof/>
            <w:webHidden/>
          </w:rPr>
          <w:fldChar w:fldCharType="end"/>
        </w:r>
      </w:hyperlink>
    </w:p>
    <w:p w:rsidR="00CA1460" w:rsidRPr="004F5104" w:rsidRDefault="00CA1460">
      <w:pPr>
        <w:pStyle w:val="30"/>
        <w:tabs>
          <w:tab w:val="right" w:leader="dot" w:pos="8296"/>
        </w:tabs>
        <w:rPr>
          <w:noProof/>
        </w:rPr>
      </w:pPr>
      <w:hyperlink w:anchor="_Toc432775368" w:history="1">
        <w:r w:rsidRPr="009749F2">
          <w:rPr>
            <w:rStyle w:val="ab"/>
            <w:rFonts w:hint="eastAsia"/>
            <w:noProof/>
          </w:rPr>
          <w:t>推进海洋标准化工作全面发展</w:t>
        </w:r>
        <w:r>
          <w:rPr>
            <w:noProof/>
            <w:webHidden/>
          </w:rPr>
          <w:tab/>
        </w:r>
        <w:r>
          <w:rPr>
            <w:noProof/>
            <w:webHidden/>
          </w:rPr>
          <w:fldChar w:fldCharType="begin"/>
        </w:r>
        <w:r>
          <w:rPr>
            <w:noProof/>
            <w:webHidden/>
          </w:rPr>
          <w:instrText xml:space="preserve"> PAGEREF _Toc432775368 \h </w:instrText>
        </w:r>
        <w:r>
          <w:rPr>
            <w:noProof/>
            <w:webHidden/>
          </w:rPr>
        </w:r>
        <w:r>
          <w:rPr>
            <w:noProof/>
            <w:webHidden/>
          </w:rPr>
          <w:fldChar w:fldCharType="separate"/>
        </w:r>
        <w:r>
          <w:rPr>
            <w:noProof/>
            <w:webHidden/>
          </w:rPr>
          <w:t>10</w:t>
        </w:r>
        <w:r>
          <w:rPr>
            <w:noProof/>
            <w:webHidden/>
          </w:rPr>
          <w:fldChar w:fldCharType="end"/>
        </w:r>
      </w:hyperlink>
    </w:p>
    <w:p w:rsidR="00CA1460" w:rsidRPr="004F5104" w:rsidRDefault="00CA1460">
      <w:pPr>
        <w:pStyle w:val="20"/>
        <w:rPr>
          <w:noProof/>
        </w:rPr>
      </w:pPr>
      <w:hyperlink w:anchor="_Toc432775369" w:history="1">
        <w:r w:rsidRPr="009749F2">
          <w:rPr>
            <w:rStyle w:val="ab"/>
            <w:rFonts w:hint="eastAsia"/>
            <w:noProof/>
          </w:rPr>
          <w:t>五、海洋安全</w:t>
        </w:r>
        <w:r>
          <w:rPr>
            <w:noProof/>
            <w:webHidden/>
          </w:rPr>
          <w:tab/>
        </w:r>
        <w:r>
          <w:rPr>
            <w:noProof/>
            <w:webHidden/>
          </w:rPr>
          <w:fldChar w:fldCharType="begin"/>
        </w:r>
        <w:r>
          <w:rPr>
            <w:noProof/>
            <w:webHidden/>
          </w:rPr>
          <w:instrText xml:space="preserve"> PAGEREF _Toc432775369 \h </w:instrText>
        </w:r>
        <w:r>
          <w:rPr>
            <w:noProof/>
            <w:webHidden/>
          </w:rPr>
        </w:r>
        <w:r>
          <w:rPr>
            <w:noProof/>
            <w:webHidden/>
          </w:rPr>
          <w:fldChar w:fldCharType="separate"/>
        </w:r>
        <w:r>
          <w:rPr>
            <w:noProof/>
            <w:webHidden/>
          </w:rPr>
          <w:t>11</w:t>
        </w:r>
        <w:r>
          <w:rPr>
            <w:noProof/>
            <w:webHidden/>
          </w:rPr>
          <w:fldChar w:fldCharType="end"/>
        </w:r>
      </w:hyperlink>
    </w:p>
    <w:p w:rsidR="00CA1460" w:rsidRPr="004F5104" w:rsidRDefault="00CA1460">
      <w:pPr>
        <w:pStyle w:val="30"/>
        <w:tabs>
          <w:tab w:val="right" w:leader="dot" w:pos="8296"/>
        </w:tabs>
        <w:rPr>
          <w:noProof/>
        </w:rPr>
      </w:pPr>
      <w:hyperlink w:anchor="_Toc432775370" w:history="1">
        <w:r w:rsidRPr="009749F2">
          <w:rPr>
            <w:rStyle w:val="ab"/>
            <w:noProof/>
          </w:rPr>
          <w:t xml:space="preserve">1. </w:t>
        </w:r>
        <w:r w:rsidRPr="009749F2">
          <w:rPr>
            <w:rStyle w:val="ab"/>
            <w:rFonts w:hint="eastAsia"/>
            <w:noProof/>
          </w:rPr>
          <w:t>美日举行海洋安全研讨会</w:t>
        </w:r>
        <w:r w:rsidRPr="009749F2">
          <w:rPr>
            <w:rStyle w:val="ab"/>
            <w:noProof/>
          </w:rPr>
          <w:t xml:space="preserve"> </w:t>
        </w:r>
        <w:r w:rsidRPr="009749F2">
          <w:rPr>
            <w:rStyle w:val="ab"/>
            <w:rFonts w:hint="eastAsia"/>
            <w:noProof/>
          </w:rPr>
          <w:t>主要议题围绕南海局势</w:t>
        </w:r>
        <w:r>
          <w:rPr>
            <w:noProof/>
            <w:webHidden/>
          </w:rPr>
          <w:tab/>
        </w:r>
        <w:r>
          <w:rPr>
            <w:noProof/>
            <w:webHidden/>
          </w:rPr>
          <w:fldChar w:fldCharType="begin"/>
        </w:r>
        <w:r>
          <w:rPr>
            <w:noProof/>
            <w:webHidden/>
          </w:rPr>
          <w:instrText xml:space="preserve"> PAGEREF _Toc432775370 \h </w:instrText>
        </w:r>
        <w:r>
          <w:rPr>
            <w:noProof/>
            <w:webHidden/>
          </w:rPr>
        </w:r>
        <w:r>
          <w:rPr>
            <w:noProof/>
            <w:webHidden/>
          </w:rPr>
          <w:fldChar w:fldCharType="separate"/>
        </w:r>
        <w:r>
          <w:rPr>
            <w:noProof/>
            <w:webHidden/>
          </w:rPr>
          <w:t>11</w:t>
        </w:r>
        <w:r>
          <w:rPr>
            <w:noProof/>
            <w:webHidden/>
          </w:rPr>
          <w:fldChar w:fldCharType="end"/>
        </w:r>
      </w:hyperlink>
    </w:p>
    <w:p w:rsidR="00CA1460" w:rsidRPr="004F5104" w:rsidRDefault="00CA1460">
      <w:pPr>
        <w:pStyle w:val="30"/>
        <w:tabs>
          <w:tab w:val="right" w:leader="dot" w:pos="8296"/>
        </w:tabs>
        <w:rPr>
          <w:noProof/>
        </w:rPr>
      </w:pPr>
      <w:hyperlink w:anchor="_Toc432775371" w:history="1">
        <w:r w:rsidRPr="009749F2">
          <w:rPr>
            <w:rStyle w:val="ab"/>
            <w:noProof/>
          </w:rPr>
          <w:t xml:space="preserve">2. </w:t>
        </w:r>
        <w:r w:rsidRPr="009749F2">
          <w:rPr>
            <w:rStyle w:val="ab"/>
            <w:rFonts w:hint="eastAsia"/>
            <w:noProof/>
          </w:rPr>
          <w:t>外交部：一些国家在南海高调炫耀武力才是推动南海军事化的最大因素</w:t>
        </w:r>
        <w:r>
          <w:rPr>
            <w:noProof/>
            <w:webHidden/>
          </w:rPr>
          <w:tab/>
        </w:r>
        <w:r>
          <w:rPr>
            <w:noProof/>
            <w:webHidden/>
          </w:rPr>
          <w:fldChar w:fldCharType="begin"/>
        </w:r>
        <w:r>
          <w:rPr>
            <w:noProof/>
            <w:webHidden/>
          </w:rPr>
          <w:instrText xml:space="preserve"> PAGEREF _Toc432775371 \h </w:instrText>
        </w:r>
        <w:r>
          <w:rPr>
            <w:noProof/>
            <w:webHidden/>
          </w:rPr>
        </w:r>
        <w:r>
          <w:rPr>
            <w:noProof/>
            <w:webHidden/>
          </w:rPr>
          <w:fldChar w:fldCharType="separate"/>
        </w:r>
        <w:r>
          <w:rPr>
            <w:noProof/>
            <w:webHidden/>
          </w:rPr>
          <w:t>12</w:t>
        </w:r>
        <w:r>
          <w:rPr>
            <w:noProof/>
            <w:webHidden/>
          </w:rPr>
          <w:fldChar w:fldCharType="end"/>
        </w:r>
      </w:hyperlink>
    </w:p>
    <w:p w:rsidR="00F60FBA" w:rsidRPr="00CA2E8E" w:rsidRDefault="00F60FBA" w:rsidP="00343FEF">
      <w:pPr>
        <w:pStyle w:val="30"/>
        <w:tabs>
          <w:tab w:val="left" w:pos="1260"/>
          <w:tab w:val="right" w:leader="dot" w:pos="8296"/>
        </w:tabs>
        <w:rPr>
          <w:rFonts w:ascii="Times New Roman" w:hAnsi="Times New Roman"/>
          <w:sz w:val="24"/>
          <w:szCs w:val="24"/>
        </w:rPr>
        <w:sectPr w:rsidR="00F60FBA" w:rsidRPr="00CA2E8E">
          <w:footerReference w:type="default" r:id="rId9"/>
          <w:pgSz w:w="11906" w:h="16838"/>
          <w:pgMar w:top="1440" w:right="1800" w:bottom="1440" w:left="1800" w:header="851" w:footer="992" w:gutter="0"/>
          <w:pgNumType w:fmt="upperRoman" w:start="1"/>
          <w:cols w:space="425"/>
          <w:docGrid w:type="lines" w:linePitch="312"/>
        </w:sectPr>
      </w:pPr>
      <w:r w:rsidRPr="00CA2E8E">
        <w:rPr>
          <w:rFonts w:ascii="Times New Roman" w:hAnsi="Times New Roman"/>
          <w:sz w:val="24"/>
          <w:szCs w:val="24"/>
        </w:rPr>
        <w:fldChar w:fldCharType="end"/>
      </w:r>
    </w:p>
    <w:p w:rsidR="00F60FBA" w:rsidRPr="00CA2E8E" w:rsidRDefault="00F60FBA">
      <w:pPr>
        <w:pStyle w:val="2"/>
        <w:rPr>
          <w:sz w:val="30"/>
          <w:szCs w:val="30"/>
        </w:rPr>
      </w:pPr>
      <w:bookmarkStart w:id="0" w:name="_Toc432775339"/>
      <w:r w:rsidRPr="00CA2E8E">
        <w:rPr>
          <w:rFonts w:hint="eastAsia"/>
          <w:sz w:val="30"/>
          <w:szCs w:val="30"/>
        </w:rPr>
        <w:lastRenderedPageBreak/>
        <w:t>一、国内新闻</w:t>
      </w:r>
      <w:bookmarkEnd w:id="0"/>
    </w:p>
    <w:p w:rsidR="005B533B" w:rsidRPr="00CA2E8E" w:rsidRDefault="00F60FBA" w:rsidP="00016DDF">
      <w:pPr>
        <w:pStyle w:val="3"/>
        <w:rPr>
          <w:sz w:val="24"/>
          <w:szCs w:val="24"/>
        </w:rPr>
      </w:pPr>
      <w:bookmarkStart w:id="1" w:name="_Toc432775340"/>
      <w:r w:rsidRPr="00CA2E8E">
        <w:rPr>
          <w:sz w:val="24"/>
          <w:szCs w:val="24"/>
        </w:rPr>
        <w:t xml:space="preserve">1. </w:t>
      </w:r>
      <w:r w:rsidR="005B533B" w:rsidRPr="00CA2E8E">
        <w:rPr>
          <w:rFonts w:hint="eastAsia"/>
          <w:sz w:val="24"/>
          <w:szCs w:val="24"/>
        </w:rPr>
        <w:t>全国政协第八届中国人口资源环境发展态势分析会召开</w:t>
      </w:r>
      <w:r w:rsidR="005B533B" w:rsidRPr="00CA2E8E">
        <w:rPr>
          <w:rFonts w:hint="eastAsia"/>
          <w:sz w:val="24"/>
          <w:szCs w:val="24"/>
        </w:rPr>
        <w:t xml:space="preserve"> </w:t>
      </w:r>
      <w:r w:rsidR="00511854">
        <w:rPr>
          <w:rFonts w:hint="eastAsia"/>
          <w:sz w:val="24"/>
          <w:szCs w:val="24"/>
        </w:rPr>
        <w:t xml:space="preserve"> </w:t>
      </w:r>
      <w:r w:rsidR="005B533B" w:rsidRPr="00CA2E8E">
        <w:rPr>
          <w:rFonts w:hint="eastAsia"/>
          <w:sz w:val="24"/>
          <w:szCs w:val="24"/>
        </w:rPr>
        <w:t>关注海洋</w:t>
      </w:r>
      <w:r w:rsidR="008004D6" w:rsidRPr="00CA2E8E">
        <w:rPr>
          <w:rFonts w:hint="eastAsia"/>
          <w:sz w:val="24"/>
          <w:szCs w:val="24"/>
        </w:rPr>
        <w:t>生态</w:t>
      </w:r>
      <w:r w:rsidR="005B533B" w:rsidRPr="00CA2E8E">
        <w:rPr>
          <w:rFonts w:hint="eastAsia"/>
          <w:sz w:val="24"/>
          <w:szCs w:val="24"/>
        </w:rPr>
        <w:t>文化建设</w:t>
      </w:r>
      <w:bookmarkEnd w:id="1"/>
    </w:p>
    <w:p w:rsidR="005B533B" w:rsidRPr="00CA2E8E" w:rsidRDefault="005B533B" w:rsidP="005B533B">
      <w:pPr>
        <w:spacing w:line="360" w:lineRule="auto"/>
        <w:ind w:firstLineChars="200" w:firstLine="420"/>
        <w:jc w:val="left"/>
      </w:pPr>
      <w:r w:rsidRPr="00CA2E8E">
        <w:rPr>
          <w:rFonts w:hint="eastAsia"/>
        </w:rPr>
        <w:t>2015-10</w:t>
      </w:r>
      <w:r w:rsidR="005B33B4">
        <w:t>-</w:t>
      </w:r>
      <w:r w:rsidRPr="00CA2E8E">
        <w:rPr>
          <w:rFonts w:hint="eastAsia"/>
        </w:rPr>
        <w:t>15</w:t>
      </w:r>
    </w:p>
    <w:p w:rsidR="005B533B" w:rsidRPr="00CA2E8E" w:rsidRDefault="005B533B" w:rsidP="005B533B">
      <w:pPr>
        <w:spacing w:line="360" w:lineRule="auto"/>
        <w:ind w:firstLineChars="200" w:firstLine="420"/>
        <w:jc w:val="left"/>
      </w:pPr>
      <w:r w:rsidRPr="00CA2E8E">
        <w:rPr>
          <w:rFonts w:hint="eastAsia"/>
        </w:rPr>
        <w:t>10</w:t>
      </w:r>
      <w:r w:rsidRPr="00CA2E8E">
        <w:rPr>
          <w:rFonts w:hint="eastAsia"/>
        </w:rPr>
        <w:t>月</w:t>
      </w:r>
      <w:r w:rsidRPr="00CA2E8E">
        <w:rPr>
          <w:rFonts w:hint="eastAsia"/>
        </w:rPr>
        <w:t>15</w:t>
      </w:r>
      <w:r w:rsidRPr="00CA2E8E">
        <w:rPr>
          <w:rFonts w:hint="eastAsia"/>
        </w:rPr>
        <w:t>日，全国政协第八届中国人口资源环境发展态势分析会在</w:t>
      </w:r>
      <w:r w:rsidR="008004D6" w:rsidRPr="00CA2E8E">
        <w:rPr>
          <w:rFonts w:hint="eastAsia"/>
        </w:rPr>
        <w:t>京</w:t>
      </w:r>
      <w:r w:rsidRPr="00CA2E8E">
        <w:rPr>
          <w:rFonts w:hint="eastAsia"/>
        </w:rPr>
        <w:t>召开。会议主要议题为“推进生态文化、海洋文化建设。”</w:t>
      </w:r>
      <w:r w:rsidR="008004D6" w:rsidRPr="00CA2E8E">
        <w:t xml:space="preserve"> </w:t>
      </w:r>
      <w:r w:rsidR="008004D6" w:rsidRPr="00CA2E8E">
        <w:t>全国政协副主席马培华强调，要把海洋生态文化建设摆上更加突出的位置，促进人与海洋长期和谐共处。全国政协人口资源环境委员会副主任江泽慧</w:t>
      </w:r>
      <w:r w:rsidR="008004D6" w:rsidRPr="00CA2E8E">
        <w:rPr>
          <w:rFonts w:hint="eastAsia"/>
        </w:rPr>
        <w:t>表示，</w:t>
      </w:r>
      <w:r w:rsidR="008004D6" w:rsidRPr="00CA2E8E">
        <w:t>正在组织编撰的《中国海洋生态文化》丛书将填补海洋生态文化研究的空白。国家海洋局副局长王飞表示，下一步，国家海洋局将把推进生态文化、海洋文化建设落到实处。</w:t>
      </w:r>
    </w:p>
    <w:p w:rsidR="00511854" w:rsidRPr="00511854" w:rsidRDefault="00CA2E8E" w:rsidP="00511854">
      <w:pPr>
        <w:pStyle w:val="3"/>
        <w:rPr>
          <w:sz w:val="24"/>
          <w:szCs w:val="24"/>
        </w:rPr>
      </w:pPr>
      <w:bookmarkStart w:id="2" w:name="_Toc432775341"/>
      <w:r w:rsidRPr="00CA2E8E">
        <w:rPr>
          <w:rFonts w:hint="eastAsia"/>
          <w:sz w:val="24"/>
          <w:szCs w:val="24"/>
        </w:rPr>
        <w:t xml:space="preserve">2. </w:t>
      </w:r>
      <w:r w:rsidR="00511854" w:rsidRPr="00511854">
        <w:rPr>
          <w:rFonts w:hint="eastAsia"/>
          <w:sz w:val="24"/>
          <w:szCs w:val="24"/>
        </w:rPr>
        <w:t>国新办举行“一带一路”倡议与共同发展吹风会</w:t>
      </w:r>
      <w:bookmarkEnd w:id="2"/>
    </w:p>
    <w:p w:rsidR="00511854" w:rsidRPr="00511854" w:rsidRDefault="00511854" w:rsidP="00511854">
      <w:pPr>
        <w:spacing w:line="360" w:lineRule="auto"/>
        <w:ind w:firstLineChars="200" w:firstLine="420"/>
        <w:jc w:val="left"/>
      </w:pPr>
      <w:r w:rsidRPr="00511854">
        <w:rPr>
          <w:rFonts w:hint="eastAsia"/>
        </w:rPr>
        <w:t>2015-10-15</w:t>
      </w:r>
    </w:p>
    <w:p w:rsidR="00511854" w:rsidRDefault="00511854" w:rsidP="00511854">
      <w:pPr>
        <w:spacing w:line="360" w:lineRule="auto"/>
        <w:ind w:firstLineChars="200" w:firstLine="420"/>
        <w:jc w:val="left"/>
      </w:pPr>
      <w:r w:rsidRPr="00511854">
        <w:rPr>
          <w:rFonts w:hint="eastAsia"/>
        </w:rPr>
        <w:t>10</w:t>
      </w:r>
      <w:r w:rsidRPr="00511854">
        <w:rPr>
          <w:rFonts w:hint="eastAsia"/>
        </w:rPr>
        <w:t>月</w:t>
      </w:r>
      <w:r w:rsidRPr="00511854">
        <w:rPr>
          <w:rFonts w:hint="eastAsia"/>
        </w:rPr>
        <w:t>15</w:t>
      </w:r>
      <w:r w:rsidRPr="00511854">
        <w:rPr>
          <w:rFonts w:hint="eastAsia"/>
        </w:rPr>
        <w:t>日，国务院新闻办公室举行“一带一路”倡议与共同发展吹风会</w:t>
      </w:r>
      <w:r w:rsidR="00441E85">
        <w:rPr>
          <w:rFonts w:hint="eastAsia"/>
        </w:rPr>
        <w:t>。</w:t>
      </w:r>
      <w:r w:rsidRPr="00511854">
        <w:rPr>
          <w:rFonts w:hint="eastAsia"/>
        </w:rPr>
        <w:t>国家发改委对外经济研究所研究员张建平在会上表示，“一带一路”在合作理念、合作空间、合作领域、合作方式等</w:t>
      </w:r>
      <w:r w:rsidRPr="00511854">
        <w:rPr>
          <w:rFonts w:hint="eastAsia"/>
        </w:rPr>
        <w:t>4</w:t>
      </w:r>
      <w:r w:rsidRPr="00511854">
        <w:rPr>
          <w:rFonts w:hint="eastAsia"/>
        </w:rPr>
        <w:t>个方面具有开放包容的特征，</w:t>
      </w:r>
      <w:r w:rsidR="00441E85">
        <w:rPr>
          <w:rFonts w:hint="eastAsia"/>
        </w:rPr>
        <w:t>该</w:t>
      </w:r>
      <w:r w:rsidRPr="00511854">
        <w:rPr>
          <w:rFonts w:hint="eastAsia"/>
        </w:rPr>
        <w:t>战略的实施将有力推动全球经济可持续发展。他表示，“一带一路”工程面临的最大问题是投资环境有待改善，基础设施严重不足。</w:t>
      </w:r>
      <w:r w:rsidR="00441E85" w:rsidRPr="00441E85">
        <w:rPr>
          <w:rFonts w:hint="eastAsia"/>
        </w:rPr>
        <w:t>未来香港会是中国“一带一路”建设中的支点城市，是金融、贸易和航运中心，希望香港成为“一带一路”平台上的国际仲裁中心。</w:t>
      </w:r>
    </w:p>
    <w:p w:rsidR="00511854" w:rsidRPr="00511854" w:rsidRDefault="00511854" w:rsidP="00511854">
      <w:pPr>
        <w:spacing w:line="360" w:lineRule="auto"/>
        <w:ind w:firstLineChars="200" w:firstLine="420"/>
        <w:jc w:val="left"/>
      </w:pPr>
      <w:r w:rsidRPr="00511854">
        <w:rPr>
          <w:rFonts w:hint="eastAsia"/>
        </w:rPr>
        <w:t>根据海关总署最新发布的数据显示，今年前三季度，我国与“一带一路”沿线国家进出口值达</w:t>
      </w:r>
      <w:r w:rsidRPr="00511854">
        <w:rPr>
          <w:rFonts w:hint="eastAsia"/>
        </w:rPr>
        <w:t>4.5</w:t>
      </w:r>
      <w:r w:rsidRPr="00511854">
        <w:rPr>
          <w:rFonts w:hint="eastAsia"/>
        </w:rPr>
        <w:t>万亿元，占同期我国外贸总值比重的</w:t>
      </w:r>
      <w:r w:rsidRPr="00511854">
        <w:rPr>
          <w:rFonts w:hint="eastAsia"/>
        </w:rPr>
        <w:t>1/4</w:t>
      </w:r>
      <w:r w:rsidRPr="00511854">
        <w:rPr>
          <w:rFonts w:hint="eastAsia"/>
        </w:rPr>
        <w:t>。</w:t>
      </w:r>
    </w:p>
    <w:p w:rsidR="00016DDF" w:rsidRPr="00CA2E8E" w:rsidRDefault="00511854" w:rsidP="00016DDF">
      <w:pPr>
        <w:pStyle w:val="3"/>
        <w:rPr>
          <w:sz w:val="24"/>
          <w:szCs w:val="24"/>
        </w:rPr>
      </w:pPr>
      <w:bookmarkStart w:id="3" w:name="_Toc432775342"/>
      <w:r>
        <w:rPr>
          <w:rFonts w:hint="eastAsia"/>
          <w:sz w:val="24"/>
          <w:szCs w:val="24"/>
        </w:rPr>
        <w:t xml:space="preserve">3. </w:t>
      </w:r>
      <w:r w:rsidR="00016DDF" w:rsidRPr="00CA2E8E">
        <w:rPr>
          <w:rFonts w:hint="eastAsia"/>
          <w:sz w:val="24"/>
          <w:szCs w:val="24"/>
        </w:rPr>
        <w:t>中国工程科技论坛在无锡举行</w:t>
      </w:r>
      <w:bookmarkEnd w:id="3"/>
      <w:r w:rsidR="00016DDF" w:rsidRPr="00CA2E8E">
        <w:rPr>
          <w:rFonts w:hint="eastAsia"/>
          <w:sz w:val="24"/>
          <w:szCs w:val="24"/>
        </w:rPr>
        <w:t xml:space="preserve">  </w:t>
      </w:r>
    </w:p>
    <w:p w:rsidR="00016DDF" w:rsidRPr="00CA2E8E" w:rsidRDefault="00016DDF" w:rsidP="00016DDF">
      <w:pPr>
        <w:spacing w:line="360" w:lineRule="auto"/>
        <w:ind w:firstLineChars="200" w:firstLine="420"/>
        <w:jc w:val="left"/>
      </w:pPr>
      <w:r w:rsidRPr="00CA2E8E">
        <w:rPr>
          <w:rFonts w:hint="eastAsia"/>
        </w:rPr>
        <w:t>2015-10-14</w:t>
      </w:r>
    </w:p>
    <w:p w:rsidR="00016DDF" w:rsidRPr="00CA2E8E" w:rsidRDefault="00016DDF" w:rsidP="00016DDF">
      <w:pPr>
        <w:spacing w:line="360" w:lineRule="auto"/>
        <w:ind w:firstLineChars="200" w:firstLine="420"/>
        <w:jc w:val="left"/>
      </w:pPr>
      <w:r w:rsidRPr="00CA2E8E">
        <w:rPr>
          <w:rFonts w:hint="eastAsia"/>
        </w:rPr>
        <w:t>14</w:t>
      </w:r>
      <w:r w:rsidRPr="00CA2E8E">
        <w:rPr>
          <w:rFonts w:hint="eastAsia"/>
        </w:rPr>
        <w:t>日，中国工程院第</w:t>
      </w:r>
      <w:r w:rsidRPr="00CA2E8E">
        <w:rPr>
          <w:rFonts w:hint="eastAsia"/>
        </w:rPr>
        <w:t>216</w:t>
      </w:r>
      <w:r w:rsidRPr="00CA2E8E">
        <w:rPr>
          <w:rFonts w:hint="eastAsia"/>
        </w:rPr>
        <w:t>场中国工程科技论坛在江苏无锡举行，百名专家学者共话海</w:t>
      </w:r>
      <w:r w:rsidRPr="00CA2E8E">
        <w:rPr>
          <w:rFonts w:hint="eastAsia"/>
        </w:rPr>
        <w:lastRenderedPageBreak/>
        <w:t>洋产业发展，本次论坛主题为“海洋强国建设重点工程发展战略”。</w:t>
      </w:r>
    </w:p>
    <w:p w:rsidR="00016DDF" w:rsidRPr="00CA2E8E" w:rsidRDefault="00016DDF" w:rsidP="00016DDF">
      <w:pPr>
        <w:spacing w:line="360" w:lineRule="auto"/>
        <w:ind w:firstLineChars="200" w:firstLine="420"/>
        <w:jc w:val="left"/>
      </w:pPr>
      <w:r w:rsidRPr="00CA2E8E">
        <w:rPr>
          <w:rFonts w:hint="eastAsia"/>
        </w:rPr>
        <w:t>同济大学汪品先院士表示，深海油气资源开发的突飞猛进促使海洋经济重心下移，大力发展</w:t>
      </w:r>
      <w:r w:rsidRPr="00CA2E8E">
        <w:rPr>
          <w:rFonts w:hint="eastAsia"/>
          <w:b/>
        </w:rPr>
        <w:t>深潜</w:t>
      </w:r>
      <w:r w:rsidRPr="00CA2E8E">
        <w:rPr>
          <w:rFonts w:hint="eastAsia"/>
        </w:rPr>
        <w:t>技术、</w:t>
      </w:r>
      <w:r w:rsidRPr="00CA2E8E">
        <w:rPr>
          <w:rFonts w:hint="eastAsia"/>
          <w:b/>
        </w:rPr>
        <w:t>深海</w:t>
      </w:r>
      <w:r w:rsidRPr="00CA2E8E">
        <w:rPr>
          <w:rFonts w:hint="eastAsia"/>
        </w:rPr>
        <w:t>钻探、深海观测网将成为未来发展的方向。中国工程院原常务副院长潘云鹤院士表示未来海洋装备产业对动力、信息的要求将越来越高，制造企业要不断加大</w:t>
      </w:r>
      <w:r w:rsidRPr="00CA2E8E">
        <w:rPr>
          <w:rFonts w:hint="eastAsia"/>
          <w:b/>
        </w:rPr>
        <w:t>科技创新</w:t>
      </w:r>
      <w:r w:rsidRPr="00CA2E8E">
        <w:rPr>
          <w:rFonts w:hint="eastAsia"/>
        </w:rPr>
        <w:t>力度。中船重工七○二研究所吴有生院士建议，船舶产业结构调整与转型升级，应结合绿色船舶配套技术的研究与开发，加快产业化，推动高新技术小企业群体的形成与壮大；可引导有条件的企业转向深海矿产资源开发装备的设计、制造与营运。中国科协副主席唐启升院士认为，建设海洋强国，必须首先建设海洋工程技术强国。中船重工七○二研究所所长翁震平说，“深海装备制造业，可以成为无锡先进制造业新的转型点和发力点。”</w:t>
      </w:r>
    </w:p>
    <w:p w:rsidR="000F126D" w:rsidRPr="00CA2E8E" w:rsidRDefault="00511854" w:rsidP="000F126D">
      <w:pPr>
        <w:pStyle w:val="3"/>
        <w:rPr>
          <w:sz w:val="24"/>
          <w:szCs w:val="24"/>
        </w:rPr>
      </w:pPr>
      <w:bookmarkStart w:id="4" w:name="_Toc432775343"/>
      <w:r>
        <w:rPr>
          <w:rFonts w:hint="eastAsia"/>
          <w:sz w:val="24"/>
          <w:szCs w:val="24"/>
        </w:rPr>
        <w:t>4</w:t>
      </w:r>
      <w:r w:rsidR="00CA2E8E" w:rsidRPr="00CA2E8E">
        <w:rPr>
          <w:rFonts w:hint="eastAsia"/>
          <w:sz w:val="24"/>
          <w:szCs w:val="24"/>
        </w:rPr>
        <w:t xml:space="preserve">. </w:t>
      </w:r>
      <w:r w:rsidR="000F126D" w:rsidRPr="00CA2E8E">
        <w:rPr>
          <w:rFonts w:hint="eastAsia"/>
          <w:sz w:val="24"/>
          <w:szCs w:val="24"/>
        </w:rPr>
        <w:t>中国海洋法学会</w:t>
      </w:r>
      <w:r w:rsidR="000F126D" w:rsidRPr="00CA2E8E">
        <w:rPr>
          <w:rFonts w:hint="eastAsia"/>
          <w:sz w:val="24"/>
          <w:szCs w:val="24"/>
        </w:rPr>
        <w:t>2015</w:t>
      </w:r>
      <w:r w:rsidR="000F126D" w:rsidRPr="00CA2E8E">
        <w:rPr>
          <w:rFonts w:hint="eastAsia"/>
          <w:sz w:val="24"/>
          <w:szCs w:val="24"/>
        </w:rPr>
        <w:t>年学术年会在宁夏银川召开</w:t>
      </w:r>
      <w:bookmarkEnd w:id="4"/>
    </w:p>
    <w:p w:rsidR="000F126D" w:rsidRPr="00CA2E8E" w:rsidRDefault="000F126D" w:rsidP="000F126D">
      <w:pPr>
        <w:spacing w:line="360" w:lineRule="auto"/>
        <w:ind w:firstLineChars="200" w:firstLine="420"/>
        <w:jc w:val="left"/>
      </w:pPr>
      <w:r w:rsidRPr="00CA2E8E">
        <w:rPr>
          <w:rFonts w:hint="eastAsia"/>
        </w:rPr>
        <w:t>2015-10-14</w:t>
      </w:r>
    </w:p>
    <w:p w:rsidR="000F126D" w:rsidRPr="00CA2E8E" w:rsidRDefault="000F126D" w:rsidP="000F126D">
      <w:pPr>
        <w:spacing w:line="360" w:lineRule="auto"/>
        <w:ind w:firstLineChars="200" w:firstLine="420"/>
        <w:jc w:val="left"/>
      </w:pPr>
      <w:r w:rsidRPr="00CA2E8E">
        <w:rPr>
          <w:rFonts w:hint="eastAsia"/>
        </w:rPr>
        <w:t>中国海洋法学会</w:t>
      </w:r>
      <w:r w:rsidRPr="00CA2E8E">
        <w:rPr>
          <w:rFonts w:hint="eastAsia"/>
        </w:rPr>
        <w:t>2015</w:t>
      </w:r>
      <w:r w:rsidRPr="00CA2E8E">
        <w:rPr>
          <w:rFonts w:hint="eastAsia"/>
        </w:rPr>
        <w:t>年学术年会近日在宁夏银川召开。本届年会以海洋法与中国的海洋权益为主题，分设海洋法的新发展、海上丝绸之路与海洋权益、海洋争端的解决与南海仲裁案</w:t>
      </w:r>
      <w:r w:rsidRPr="00CA2E8E">
        <w:rPr>
          <w:rFonts w:hint="eastAsia"/>
        </w:rPr>
        <w:t>3</w:t>
      </w:r>
      <w:r w:rsidRPr="00CA2E8E">
        <w:rPr>
          <w:rFonts w:hint="eastAsia"/>
        </w:rPr>
        <w:t>个议题。与会代表围绕海上丝绸之路的法律环境和问题、海洋环境的保护以及公海保护区建设、海洋航行安全等国际法问题，以及中菲南海仲裁案等热点问题进行了交流。</w:t>
      </w:r>
    </w:p>
    <w:p w:rsidR="00822503" w:rsidRPr="00CA2E8E" w:rsidRDefault="00511854" w:rsidP="00822503">
      <w:pPr>
        <w:pStyle w:val="3"/>
        <w:rPr>
          <w:sz w:val="24"/>
          <w:szCs w:val="24"/>
        </w:rPr>
      </w:pPr>
      <w:bookmarkStart w:id="5" w:name="_Toc432775344"/>
      <w:r>
        <w:rPr>
          <w:rFonts w:hint="eastAsia"/>
          <w:sz w:val="24"/>
          <w:szCs w:val="24"/>
        </w:rPr>
        <w:t>5</w:t>
      </w:r>
      <w:r w:rsidR="00CA2E8E" w:rsidRPr="00CA2E8E">
        <w:rPr>
          <w:rFonts w:hint="eastAsia"/>
          <w:sz w:val="24"/>
          <w:szCs w:val="24"/>
        </w:rPr>
        <w:t xml:space="preserve">. </w:t>
      </w:r>
      <w:r w:rsidR="00822503" w:rsidRPr="00CA2E8E">
        <w:rPr>
          <w:rFonts w:hint="eastAsia"/>
          <w:sz w:val="24"/>
          <w:szCs w:val="24"/>
        </w:rPr>
        <w:t>第三届大洋中脊理论国际研讨会在杭州召开</w:t>
      </w:r>
      <w:bookmarkEnd w:id="5"/>
    </w:p>
    <w:p w:rsidR="00822503" w:rsidRPr="00CA2E8E" w:rsidRDefault="00822503" w:rsidP="00822503">
      <w:pPr>
        <w:spacing w:line="360" w:lineRule="auto"/>
        <w:ind w:firstLineChars="200" w:firstLine="420"/>
        <w:jc w:val="left"/>
      </w:pPr>
      <w:r w:rsidRPr="00CA2E8E">
        <w:rPr>
          <w:rFonts w:hint="eastAsia"/>
        </w:rPr>
        <w:t>2015-10-13</w:t>
      </w:r>
    </w:p>
    <w:p w:rsidR="00C209E4" w:rsidRPr="00CA2E8E" w:rsidRDefault="00822503" w:rsidP="00822503">
      <w:pPr>
        <w:spacing w:line="360" w:lineRule="auto"/>
        <w:ind w:firstLineChars="200" w:firstLine="420"/>
      </w:pPr>
      <w:r w:rsidRPr="00CA2E8E">
        <w:rPr>
          <w:rFonts w:hint="eastAsia"/>
        </w:rPr>
        <w:t>近日，由国际大洋中脊协会主办、国家海洋局第二海洋研究所和北京大学承办的第三届大洋中脊理论国际研讨会在杭州召开。与会学者围绕大洋中脊构造与岩浆过程、大洋中脊海底资源和成矿研究和慢速—超慢速扩张洋脊硫化物资源勘探与评价等议题进行了研讨和交流。</w:t>
      </w:r>
    </w:p>
    <w:p w:rsidR="00016DDF" w:rsidRPr="00CA2E8E" w:rsidRDefault="00511854" w:rsidP="00016DDF">
      <w:pPr>
        <w:pStyle w:val="3"/>
        <w:rPr>
          <w:sz w:val="24"/>
          <w:szCs w:val="24"/>
        </w:rPr>
      </w:pPr>
      <w:bookmarkStart w:id="6" w:name="_Toc432775345"/>
      <w:r>
        <w:rPr>
          <w:rFonts w:hint="eastAsia"/>
          <w:sz w:val="24"/>
          <w:szCs w:val="24"/>
        </w:rPr>
        <w:t>6</w:t>
      </w:r>
      <w:r w:rsidR="00CA2E8E" w:rsidRPr="00CA2E8E">
        <w:rPr>
          <w:rFonts w:hint="eastAsia"/>
          <w:sz w:val="24"/>
          <w:szCs w:val="24"/>
        </w:rPr>
        <w:t xml:space="preserve">. </w:t>
      </w:r>
      <w:r w:rsidR="00016DDF" w:rsidRPr="00CA2E8E">
        <w:rPr>
          <w:rFonts w:hint="eastAsia"/>
          <w:sz w:val="24"/>
          <w:szCs w:val="24"/>
        </w:rPr>
        <w:t>第二届全国海洋技术学术会议在浙江大学海洋学院（舟山校区）举行</w:t>
      </w:r>
      <w:bookmarkEnd w:id="6"/>
    </w:p>
    <w:p w:rsidR="00016DDF" w:rsidRPr="00CA2E8E" w:rsidRDefault="00016DDF" w:rsidP="00016DDF">
      <w:pPr>
        <w:spacing w:line="360" w:lineRule="auto"/>
        <w:ind w:firstLineChars="200" w:firstLine="420"/>
        <w:jc w:val="left"/>
      </w:pPr>
      <w:r w:rsidRPr="00CA2E8E">
        <w:t>2015-10-12</w:t>
      </w:r>
    </w:p>
    <w:p w:rsidR="00016DDF" w:rsidRPr="00CA2E8E" w:rsidRDefault="00016DDF" w:rsidP="00151968">
      <w:pPr>
        <w:spacing w:line="360" w:lineRule="auto"/>
        <w:ind w:firstLineChars="200" w:firstLine="420"/>
        <w:jc w:val="left"/>
      </w:pPr>
      <w:r w:rsidRPr="00CA2E8E">
        <w:t>2015</w:t>
      </w:r>
      <w:r w:rsidRPr="00CA2E8E">
        <w:rPr>
          <w:rFonts w:hint="eastAsia"/>
        </w:rPr>
        <w:t>年</w:t>
      </w:r>
      <w:r w:rsidRPr="00CA2E8E">
        <w:t>11</w:t>
      </w:r>
      <w:r w:rsidRPr="00CA2E8E">
        <w:rPr>
          <w:rFonts w:hint="eastAsia"/>
        </w:rPr>
        <w:t>月</w:t>
      </w:r>
      <w:r w:rsidRPr="00CA2E8E">
        <w:t>12-13</w:t>
      </w:r>
      <w:r w:rsidRPr="00CA2E8E">
        <w:rPr>
          <w:rFonts w:hint="eastAsia"/>
        </w:rPr>
        <w:t>日，第二届全国海洋技术学术会议在浙江大学海洋学院（舟山校区）</w:t>
      </w:r>
      <w:r w:rsidRPr="00CA2E8E">
        <w:rPr>
          <w:rFonts w:hint="eastAsia"/>
        </w:rPr>
        <w:lastRenderedPageBreak/>
        <w:t>举行。本次会议议题包括：（</w:t>
      </w:r>
      <w:r w:rsidRPr="00CA2E8E">
        <w:rPr>
          <w:rFonts w:hint="eastAsia"/>
        </w:rPr>
        <w:t>1</w:t>
      </w:r>
      <w:r w:rsidRPr="00CA2E8E">
        <w:rPr>
          <w:rFonts w:hint="eastAsia"/>
        </w:rPr>
        <w:t>）交流海洋技术的学术与应用研究成果，探讨海洋技术发展新趋势及发展目标；（</w:t>
      </w:r>
      <w:r w:rsidRPr="00CA2E8E">
        <w:rPr>
          <w:rFonts w:hint="eastAsia"/>
        </w:rPr>
        <w:t>2</w:t>
      </w:r>
      <w:r w:rsidRPr="00CA2E8E">
        <w:rPr>
          <w:rFonts w:hint="eastAsia"/>
        </w:rPr>
        <w:t>）探讨开展合作的方式，共同设计、承担海洋技术与装备方面的重要科技项目，为我国发展海洋技术做出贡献；（</w:t>
      </w:r>
      <w:r w:rsidRPr="00CA2E8E">
        <w:rPr>
          <w:rFonts w:hint="eastAsia"/>
        </w:rPr>
        <w:t>3</w:t>
      </w:r>
      <w:r w:rsidRPr="00CA2E8E">
        <w:rPr>
          <w:rFonts w:hint="eastAsia"/>
        </w:rPr>
        <w:t>）探讨为促进我国海洋技术领域的加速发展，组建相关学术组织的可行性；（</w:t>
      </w:r>
      <w:r w:rsidRPr="00CA2E8E">
        <w:rPr>
          <w:rFonts w:hint="eastAsia"/>
        </w:rPr>
        <w:t>4</w:t>
      </w:r>
      <w:r w:rsidRPr="00CA2E8E">
        <w:rPr>
          <w:rFonts w:hint="eastAsia"/>
        </w:rPr>
        <w:t>）成立中国未来海洋联盟海洋技术分会；（</w:t>
      </w:r>
      <w:r w:rsidRPr="00CA2E8E">
        <w:rPr>
          <w:rFonts w:hint="eastAsia"/>
        </w:rPr>
        <w:t>5</w:t>
      </w:r>
      <w:r w:rsidRPr="00CA2E8E">
        <w:rPr>
          <w:rFonts w:hint="eastAsia"/>
        </w:rPr>
        <w:t>）交流与共享海洋试验设施建设与管理经验；（</w:t>
      </w:r>
      <w:r w:rsidRPr="00CA2E8E">
        <w:rPr>
          <w:rFonts w:hint="eastAsia"/>
        </w:rPr>
        <w:t>6</w:t>
      </w:r>
      <w:r w:rsidRPr="00CA2E8E">
        <w:rPr>
          <w:rFonts w:hint="eastAsia"/>
        </w:rPr>
        <w:t>）展示海洋技术领域最新成果。</w:t>
      </w:r>
    </w:p>
    <w:p w:rsidR="00F23AAD" w:rsidRPr="00CA2E8E" w:rsidRDefault="00511854" w:rsidP="00F23AAD">
      <w:pPr>
        <w:pStyle w:val="3"/>
      </w:pPr>
      <w:bookmarkStart w:id="7" w:name="_Toc432775346"/>
      <w:r>
        <w:rPr>
          <w:rFonts w:hint="eastAsia"/>
          <w:sz w:val="24"/>
          <w:szCs w:val="24"/>
        </w:rPr>
        <w:t>7</w:t>
      </w:r>
      <w:r w:rsidR="00CA2E8E" w:rsidRPr="00CA2E8E">
        <w:rPr>
          <w:rFonts w:hint="eastAsia"/>
          <w:sz w:val="24"/>
          <w:szCs w:val="24"/>
        </w:rPr>
        <w:t xml:space="preserve">. </w:t>
      </w:r>
      <w:r w:rsidR="00F23AAD" w:rsidRPr="00CA2E8E">
        <w:rPr>
          <w:rFonts w:hint="eastAsia"/>
          <w:sz w:val="24"/>
          <w:szCs w:val="24"/>
        </w:rPr>
        <w:t>王宏与卡梅奴·维拉进行高级对话</w:t>
      </w:r>
      <w:r w:rsidR="00F23AAD" w:rsidRPr="00CA2E8E">
        <w:rPr>
          <w:rFonts w:hint="eastAsia"/>
          <w:sz w:val="24"/>
          <w:szCs w:val="24"/>
        </w:rPr>
        <w:t xml:space="preserve">  </w:t>
      </w:r>
      <w:r w:rsidR="00F23AAD" w:rsidRPr="00CA2E8E">
        <w:rPr>
          <w:rFonts w:hint="eastAsia"/>
          <w:sz w:val="24"/>
          <w:szCs w:val="24"/>
        </w:rPr>
        <w:t>加强海洋综合管理等领域合作</w:t>
      </w:r>
      <w:bookmarkEnd w:id="7"/>
    </w:p>
    <w:p w:rsidR="00F23AAD" w:rsidRPr="00CA2E8E" w:rsidRDefault="00F23AAD" w:rsidP="00F23AAD">
      <w:pPr>
        <w:spacing w:line="360" w:lineRule="auto"/>
        <w:ind w:firstLineChars="200" w:firstLine="420"/>
        <w:jc w:val="left"/>
      </w:pPr>
      <w:r w:rsidRPr="00CA2E8E">
        <w:rPr>
          <w:rFonts w:hint="eastAsia"/>
        </w:rPr>
        <w:t>2015-10-13</w:t>
      </w:r>
    </w:p>
    <w:p w:rsidR="00F23AAD" w:rsidRPr="00CA2E8E" w:rsidRDefault="00F23AAD" w:rsidP="00F23AAD">
      <w:pPr>
        <w:spacing w:line="360" w:lineRule="auto"/>
        <w:ind w:firstLineChars="200" w:firstLine="420"/>
        <w:jc w:val="left"/>
      </w:pPr>
      <w:r w:rsidRPr="00CA2E8E">
        <w:rPr>
          <w:rFonts w:hint="eastAsia"/>
        </w:rPr>
        <w:t>10</w:t>
      </w:r>
      <w:r w:rsidRPr="00CA2E8E">
        <w:rPr>
          <w:rFonts w:hint="eastAsia"/>
        </w:rPr>
        <w:t>月</w:t>
      </w:r>
      <w:r w:rsidRPr="00CA2E8E">
        <w:rPr>
          <w:rFonts w:hint="eastAsia"/>
        </w:rPr>
        <w:t>13</w:t>
      </w:r>
      <w:r w:rsidRPr="00CA2E8E">
        <w:rPr>
          <w:rFonts w:hint="eastAsia"/>
        </w:rPr>
        <w:t>日，中国国家海洋局局长王宏在北京与欧盟环境、海洋事务和渔业委员卡梅奴·维拉进行了高级别对话，双方就进一步加强海洋环境保护、发展蓝色经济等话题进行了交流。在此次高层对话后，双方将就“执行《关于在海洋综合管理方面建立高层对话机制谅解备忘录》的行动计划”进行磋商并尽早签署，通过高层对话、人员互访交流以及共同召开研讨会等方式，在海洋综合管理、海洋酸化治理等海洋环保、蓝色经济、海洋科技、海洋新能源开发和利用等方面加强合作。此外，卡梅奴·维拉还建议明年设立“中国—欧盟蓝色年”。</w:t>
      </w:r>
    </w:p>
    <w:p w:rsidR="00F23AAD" w:rsidRPr="00CA2E8E" w:rsidRDefault="00F23AAD" w:rsidP="00F23AAD">
      <w:pPr>
        <w:spacing w:line="360" w:lineRule="auto"/>
        <w:ind w:firstLineChars="200" w:firstLine="420"/>
        <w:jc w:val="left"/>
      </w:pPr>
      <w:r w:rsidRPr="00CA2E8E">
        <w:rPr>
          <w:rFonts w:hint="eastAsia"/>
        </w:rPr>
        <w:t>背景信息：</w:t>
      </w:r>
    </w:p>
    <w:p w:rsidR="00F23AAD" w:rsidRPr="00CA2E8E" w:rsidRDefault="00F23AAD" w:rsidP="00F23AAD">
      <w:pPr>
        <w:spacing w:line="360" w:lineRule="auto"/>
        <w:ind w:firstLineChars="200" w:firstLine="420"/>
        <w:jc w:val="left"/>
      </w:pPr>
      <w:r w:rsidRPr="00CA2E8E">
        <w:rPr>
          <w:rFonts w:hint="eastAsia"/>
        </w:rPr>
        <w:t>2003</w:t>
      </w:r>
      <w:r w:rsidRPr="00CA2E8E">
        <w:rPr>
          <w:rFonts w:hint="eastAsia"/>
        </w:rPr>
        <w:t>年中欧建立全面战略伙伴关系；</w:t>
      </w:r>
    </w:p>
    <w:p w:rsidR="00F23AAD" w:rsidRPr="00CA2E8E" w:rsidRDefault="00F23AAD" w:rsidP="00CA2E8E">
      <w:pPr>
        <w:spacing w:line="360" w:lineRule="auto"/>
        <w:ind w:leftChars="200" w:left="1050" w:hangingChars="300" w:hanging="630"/>
        <w:jc w:val="left"/>
      </w:pPr>
      <w:r w:rsidRPr="00CA2E8E">
        <w:rPr>
          <w:rFonts w:hint="eastAsia"/>
        </w:rPr>
        <w:t>2010</w:t>
      </w:r>
      <w:r w:rsidRPr="00CA2E8E">
        <w:rPr>
          <w:rFonts w:hint="eastAsia"/>
        </w:rPr>
        <w:t>年双方签署《中华人民共和国政府与欧盟委员会关于在海洋综合管理方面建立高层对话机制谅解备忘录》；</w:t>
      </w:r>
    </w:p>
    <w:p w:rsidR="00F23AAD" w:rsidRPr="00CA2E8E" w:rsidRDefault="00F23AAD" w:rsidP="00F23AAD">
      <w:pPr>
        <w:spacing w:line="360" w:lineRule="auto"/>
        <w:ind w:firstLineChars="200" w:firstLine="420"/>
        <w:jc w:val="left"/>
      </w:pPr>
      <w:r w:rsidRPr="00CA2E8E">
        <w:rPr>
          <w:rFonts w:hint="eastAsia"/>
        </w:rPr>
        <w:t>2013</w:t>
      </w:r>
      <w:r w:rsidRPr="00CA2E8E">
        <w:rPr>
          <w:rFonts w:hint="eastAsia"/>
        </w:rPr>
        <w:t>年双方共同制定的《中欧合作</w:t>
      </w:r>
      <w:r w:rsidRPr="00CA2E8E">
        <w:rPr>
          <w:rFonts w:hint="eastAsia"/>
        </w:rPr>
        <w:t>2020</w:t>
      </w:r>
      <w:r w:rsidRPr="00CA2E8E">
        <w:rPr>
          <w:rFonts w:hint="eastAsia"/>
        </w:rPr>
        <w:t>战略规划》；</w:t>
      </w:r>
    </w:p>
    <w:p w:rsidR="00F23AAD" w:rsidRPr="00CA2E8E" w:rsidRDefault="00F23AAD" w:rsidP="00CA2E8E">
      <w:pPr>
        <w:spacing w:line="360" w:lineRule="auto"/>
        <w:ind w:leftChars="200" w:left="1050" w:hangingChars="300" w:hanging="630"/>
        <w:jc w:val="left"/>
      </w:pPr>
      <w:r w:rsidRPr="00CA2E8E">
        <w:rPr>
          <w:rFonts w:hint="eastAsia"/>
        </w:rPr>
        <w:t>2014</w:t>
      </w:r>
      <w:r w:rsidRPr="00CA2E8E">
        <w:rPr>
          <w:rFonts w:hint="eastAsia"/>
        </w:rPr>
        <w:t>年</w:t>
      </w:r>
      <w:r w:rsidRPr="00CA2E8E">
        <w:rPr>
          <w:rFonts w:hint="eastAsia"/>
        </w:rPr>
        <w:t>APEC</w:t>
      </w:r>
      <w:r w:rsidRPr="00CA2E8E">
        <w:rPr>
          <w:rFonts w:hint="eastAsia"/>
        </w:rPr>
        <w:t>海洋部长会议宣言就蓝色经济达成了共识，相关内容列入</w:t>
      </w:r>
      <w:r w:rsidRPr="00CA2E8E">
        <w:rPr>
          <w:rFonts w:hint="eastAsia"/>
        </w:rPr>
        <w:t>APEC</w:t>
      </w:r>
      <w:r w:rsidRPr="00CA2E8E">
        <w:rPr>
          <w:rFonts w:hint="eastAsia"/>
        </w:rPr>
        <w:t>第</w:t>
      </w:r>
      <w:r w:rsidRPr="00CA2E8E">
        <w:rPr>
          <w:rFonts w:hint="eastAsia"/>
        </w:rPr>
        <w:t>22</w:t>
      </w:r>
      <w:r w:rsidRPr="00CA2E8E">
        <w:rPr>
          <w:rFonts w:hint="eastAsia"/>
        </w:rPr>
        <w:t>届领导人非正式会议中。</w:t>
      </w:r>
    </w:p>
    <w:p w:rsidR="003E3D3D" w:rsidRPr="00CA2E8E" w:rsidRDefault="00511854" w:rsidP="003E3D3D">
      <w:pPr>
        <w:pStyle w:val="3"/>
        <w:rPr>
          <w:sz w:val="24"/>
          <w:szCs w:val="24"/>
        </w:rPr>
      </w:pPr>
      <w:bookmarkStart w:id="8" w:name="_Toc432775347"/>
      <w:r>
        <w:rPr>
          <w:sz w:val="24"/>
          <w:szCs w:val="24"/>
        </w:rPr>
        <w:t>8</w:t>
      </w:r>
      <w:r w:rsidR="00CA2E8E" w:rsidRPr="00CA2E8E">
        <w:rPr>
          <w:sz w:val="24"/>
          <w:szCs w:val="24"/>
        </w:rPr>
        <w:t>.</w:t>
      </w:r>
      <w:r w:rsidR="00CA2E8E" w:rsidRPr="00CA2E8E">
        <w:rPr>
          <w:rFonts w:hint="eastAsia"/>
          <w:sz w:val="24"/>
          <w:szCs w:val="24"/>
        </w:rPr>
        <w:t xml:space="preserve"> </w:t>
      </w:r>
      <w:r w:rsidR="003E3D3D" w:rsidRPr="00CA2E8E">
        <w:rPr>
          <w:sz w:val="24"/>
          <w:szCs w:val="24"/>
        </w:rPr>
        <w:t>第一次全国海洋经济调查试点工作启动</w:t>
      </w:r>
      <w:bookmarkEnd w:id="8"/>
    </w:p>
    <w:p w:rsidR="003E3D3D" w:rsidRPr="00CA2E8E" w:rsidRDefault="003E3D3D" w:rsidP="003E3D3D">
      <w:pPr>
        <w:spacing w:line="360" w:lineRule="auto"/>
        <w:ind w:firstLineChars="200" w:firstLine="420"/>
        <w:jc w:val="left"/>
      </w:pPr>
      <w:r w:rsidRPr="00CA2E8E">
        <w:rPr>
          <w:rFonts w:hint="eastAsia"/>
        </w:rPr>
        <w:t>2015-10-11</w:t>
      </w:r>
    </w:p>
    <w:p w:rsidR="003E3D3D" w:rsidRPr="00CA2E8E" w:rsidRDefault="003E3D3D" w:rsidP="003E3D3D">
      <w:pPr>
        <w:spacing w:line="360" w:lineRule="auto"/>
        <w:ind w:firstLineChars="200" w:firstLine="420"/>
        <w:jc w:val="left"/>
      </w:pPr>
      <w:r w:rsidRPr="00CA2E8E">
        <w:t>10</w:t>
      </w:r>
      <w:r w:rsidRPr="00CA2E8E">
        <w:t>月</w:t>
      </w:r>
      <w:r w:rsidRPr="00CA2E8E">
        <w:t>11</w:t>
      </w:r>
      <w:r w:rsidRPr="00CA2E8E">
        <w:t>日，第一次全国海洋经济调查试点启动会在广西北海市召开。此举标志着该调查工作进入实战阶段，涉海单位清查将全面展开。</w:t>
      </w:r>
    </w:p>
    <w:p w:rsidR="003E3D3D" w:rsidRPr="00CA2E8E" w:rsidRDefault="003E3D3D" w:rsidP="003E3D3D">
      <w:pPr>
        <w:spacing w:line="360" w:lineRule="auto"/>
        <w:ind w:firstLineChars="200" w:firstLine="420"/>
        <w:jc w:val="left"/>
      </w:pPr>
      <w:r w:rsidRPr="00CA2E8E">
        <w:t>注：本次海洋经济调查试点地区为广西、江苏、河北</w:t>
      </w:r>
      <w:r w:rsidR="00CA2E8E">
        <w:t>。</w:t>
      </w:r>
    </w:p>
    <w:p w:rsidR="00C0619F" w:rsidRPr="00CA2E8E" w:rsidRDefault="00511854" w:rsidP="00C0619F">
      <w:pPr>
        <w:pStyle w:val="3"/>
        <w:rPr>
          <w:sz w:val="24"/>
          <w:szCs w:val="24"/>
        </w:rPr>
      </w:pPr>
      <w:bookmarkStart w:id="9" w:name="_Toc432775348"/>
      <w:r>
        <w:rPr>
          <w:rFonts w:hint="eastAsia"/>
          <w:sz w:val="24"/>
          <w:szCs w:val="24"/>
        </w:rPr>
        <w:lastRenderedPageBreak/>
        <w:t>9</w:t>
      </w:r>
      <w:r w:rsidR="00CA2E8E" w:rsidRPr="00CA2E8E">
        <w:rPr>
          <w:rFonts w:hint="eastAsia"/>
          <w:sz w:val="24"/>
          <w:szCs w:val="24"/>
        </w:rPr>
        <w:t xml:space="preserve">. </w:t>
      </w:r>
      <w:r w:rsidR="00C0619F" w:rsidRPr="00CA2E8E">
        <w:rPr>
          <w:rFonts w:hint="eastAsia"/>
          <w:sz w:val="24"/>
          <w:szCs w:val="24"/>
        </w:rPr>
        <w:t>我国为</w:t>
      </w:r>
      <w:r w:rsidR="00C0619F" w:rsidRPr="00CA2E8E">
        <w:rPr>
          <w:rFonts w:hint="eastAsia"/>
          <w:sz w:val="24"/>
          <w:szCs w:val="24"/>
        </w:rPr>
        <w:t>124</w:t>
      </w:r>
      <w:r w:rsidR="00C0619F" w:rsidRPr="00CA2E8E">
        <w:rPr>
          <w:rFonts w:hint="eastAsia"/>
          <w:sz w:val="24"/>
          <w:szCs w:val="24"/>
        </w:rPr>
        <w:t>个国际海底地理实体勘测命名</w:t>
      </w:r>
      <w:bookmarkEnd w:id="9"/>
    </w:p>
    <w:p w:rsidR="00C0619F" w:rsidRPr="00CA2E8E" w:rsidRDefault="00C0619F" w:rsidP="00C0619F">
      <w:pPr>
        <w:spacing w:line="360" w:lineRule="auto"/>
        <w:ind w:firstLineChars="200" w:firstLine="420"/>
        <w:jc w:val="left"/>
      </w:pPr>
      <w:r w:rsidRPr="00CA2E8E">
        <w:rPr>
          <w:rFonts w:hint="eastAsia"/>
        </w:rPr>
        <w:t xml:space="preserve">2015-10-09 </w:t>
      </w:r>
    </w:p>
    <w:p w:rsidR="00C0619F" w:rsidRPr="00CA2E8E" w:rsidRDefault="00C0619F" w:rsidP="00C0619F">
      <w:pPr>
        <w:spacing w:line="360" w:lineRule="auto"/>
        <w:ind w:firstLineChars="200" w:firstLine="420"/>
        <w:jc w:val="left"/>
      </w:pPr>
      <w:r w:rsidRPr="00CA2E8E">
        <w:rPr>
          <w:rFonts w:hint="eastAsia"/>
        </w:rPr>
        <w:t>10</w:t>
      </w:r>
      <w:r w:rsidRPr="00CA2E8E">
        <w:rPr>
          <w:rFonts w:hint="eastAsia"/>
        </w:rPr>
        <w:t>月</w:t>
      </w:r>
      <w:r w:rsidRPr="00CA2E8E">
        <w:rPr>
          <w:rFonts w:hint="eastAsia"/>
        </w:rPr>
        <w:t>9</w:t>
      </w:r>
      <w:r w:rsidRPr="00CA2E8E">
        <w:rPr>
          <w:rFonts w:hint="eastAsia"/>
        </w:rPr>
        <w:t>日，国家海洋局公开发布我国最新勘测命名的</w:t>
      </w:r>
      <w:r w:rsidRPr="00CA2E8E">
        <w:rPr>
          <w:rFonts w:hint="eastAsia"/>
        </w:rPr>
        <w:t>124</w:t>
      </w:r>
      <w:r w:rsidRPr="00CA2E8E">
        <w:rPr>
          <w:rFonts w:hint="eastAsia"/>
        </w:rPr>
        <w:t>个国际海底地理实体名称，其中太平洋</w:t>
      </w:r>
      <w:r w:rsidRPr="00CA2E8E">
        <w:rPr>
          <w:rFonts w:hint="eastAsia"/>
        </w:rPr>
        <w:t>101</w:t>
      </w:r>
      <w:r w:rsidRPr="00CA2E8E">
        <w:rPr>
          <w:rFonts w:hint="eastAsia"/>
        </w:rPr>
        <w:t>个、印度洋</w:t>
      </w:r>
      <w:r w:rsidRPr="00CA2E8E">
        <w:rPr>
          <w:rFonts w:hint="eastAsia"/>
        </w:rPr>
        <w:t>15</w:t>
      </w:r>
      <w:r w:rsidRPr="00CA2E8E">
        <w:rPr>
          <w:rFonts w:hint="eastAsia"/>
        </w:rPr>
        <w:t>个、大西洋</w:t>
      </w:r>
      <w:r w:rsidRPr="00CA2E8E">
        <w:rPr>
          <w:rFonts w:hint="eastAsia"/>
        </w:rPr>
        <w:t>8</w:t>
      </w:r>
      <w:r w:rsidRPr="00CA2E8E">
        <w:rPr>
          <w:rFonts w:hint="eastAsia"/>
        </w:rPr>
        <w:t>个。</w:t>
      </w:r>
      <w:r w:rsidR="0088602E" w:rsidRPr="00CA2E8E">
        <w:rPr>
          <w:rFonts w:hint="eastAsia"/>
        </w:rPr>
        <w:t>命名主要取自《诗经》和中国古代人名，富有深厚的中华文化底蕴，</w:t>
      </w:r>
      <w:r w:rsidRPr="00CA2E8E">
        <w:rPr>
          <w:rFonts w:hint="eastAsia"/>
        </w:rPr>
        <w:t>这些命名已获国务院批准，国家海洋局将分批向国际海底地名命名分委会提交审议。</w:t>
      </w:r>
      <w:r w:rsidRPr="00CA2E8E">
        <w:rPr>
          <w:rFonts w:hint="eastAsia"/>
        </w:rPr>
        <w:t>10</w:t>
      </w:r>
      <w:r w:rsidRPr="00CA2E8E">
        <w:rPr>
          <w:rFonts w:hint="eastAsia"/>
        </w:rPr>
        <w:t>月</w:t>
      </w:r>
      <w:r w:rsidRPr="00CA2E8E">
        <w:rPr>
          <w:rFonts w:hint="eastAsia"/>
        </w:rPr>
        <w:t>12</w:t>
      </w:r>
      <w:r w:rsidRPr="00CA2E8E">
        <w:rPr>
          <w:rFonts w:hint="eastAsia"/>
        </w:rPr>
        <w:t>日，该分委会将在巴西召开第</w:t>
      </w:r>
      <w:r w:rsidRPr="00CA2E8E">
        <w:rPr>
          <w:rFonts w:hint="eastAsia"/>
        </w:rPr>
        <w:t>28</w:t>
      </w:r>
      <w:r w:rsidRPr="00CA2E8E">
        <w:rPr>
          <w:rFonts w:hint="eastAsia"/>
        </w:rPr>
        <w:t>次会议，中国将派代表团参会，并提交</w:t>
      </w:r>
      <w:r w:rsidRPr="00CA2E8E">
        <w:rPr>
          <w:rFonts w:hint="eastAsia"/>
        </w:rPr>
        <w:t>20</w:t>
      </w:r>
      <w:r w:rsidRPr="00CA2E8E">
        <w:rPr>
          <w:rFonts w:hint="eastAsia"/>
        </w:rPr>
        <w:t>个地名提案。</w:t>
      </w:r>
    </w:p>
    <w:p w:rsidR="00CA2E8E" w:rsidRDefault="00C0619F" w:rsidP="00CA2E8E">
      <w:pPr>
        <w:spacing w:line="360" w:lineRule="auto"/>
        <w:ind w:leftChars="100" w:left="210" w:firstLineChars="100" w:firstLine="210"/>
        <w:jc w:val="left"/>
      </w:pPr>
      <w:r w:rsidRPr="00CA2E8E">
        <w:rPr>
          <w:rFonts w:hint="eastAsia"/>
        </w:rPr>
        <w:t>背景信息：</w:t>
      </w:r>
    </w:p>
    <w:p w:rsidR="00C0619F" w:rsidRPr="00CA2E8E" w:rsidRDefault="00C0619F" w:rsidP="00285FC3">
      <w:pPr>
        <w:spacing w:line="360" w:lineRule="auto"/>
        <w:ind w:leftChars="200" w:left="420" w:firstLineChars="200" w:firstLine="420"/>
        <w:jc w:val="left"/>
      </w:pPr>
      <w:r w:rsidRPr="00CA2E8E">
        <w:rPr>
          <w:rFonts w:hint="eastAsia"/>
        </w:rPr>
        <w:t>海底地理实体是海底可测量并可划分界限的地貌单元，赋予其标准名称的行为称为海底命名。根据国际有关规定，一个海底地理实体完全或超过</w:t>
      </w:r>
      <w:r w:rsidRPr="00CA2E8E">
        <w:rPr>
          <w:rFonts w:hint="eastAsia"/>
        </w:rPr>
        <w:t>50%</w:t>
      </w:r>
      <w:r w:rsidRPr="00CA2E8E">
        <w:rPr>
          <w:rFonts w:hint="eastAsia"/>
        </w:rPr>
        <w:t>的面积位于国家的领海之外，该国地名管理机构可向国际组织申报名称，审议通过后录入国际海底地名词典，成为世界标准地名。申请命名需提交翔实的海底地貌勘测资料。</w:t>
      </w:r>
      <w:r w:rsidR="003D2212" w:rsidRPr="00CA2E8E">
        <w:rPr>
          <w:rFonts w:hint="eastAsia"/>
        </w:rPr>
        <w:t>我国于</w:t>
      </w:r>
      <w:r w:rsidR="003D2212" w:rsidRPr="00CA2E8E">
        <w:rPr>
          <w:rFonts w:hint="eastAsia"/>
        </w:rPr>
        <w:t>2010</w:t>
      </w:r>
      <w:r w:rsidR="003D2212" w:rsidRPr="00CA2E8E">
        <w:rPr>
          <w:rFonts w:hint="eastAsia"/>
        </w:rPr>
        <w:t>年正式开展了国际海底区域地理实体命名工作。</w:t>
      </w:r>
    </w:p>
    <w:p w:rsidR="00016DDF" w:rsidRPr="00CA2E8E" w:rsidRDefault="00511854" w:rsidP="00016DDF">
      <w:pPr>
        <w:pStyle w:val="3"/>
        <w:rPr>
          <w:sz w:val="24"/>
          <w:szCs w:val="24"/>
        </w:rPr>
      </w:pPr>
      <w:bookmarkStart w:id="10" w:name="_Toc432775349"/>
      <w:r>
        <w:rPr>
          <w:sz w:val="24"/>
          <w:szCs w:val="24"/>
        </w:rPr>
        <w:t>10</w:t>
      </w:r>
      <w:r w:rsidR="00CA2E8E" w:rsidRPr="00CA2E8E">
        <w:rPr>
          <w:sz w:val="24"/>
          <w:szCs w:val="24"/>
        </w:rPr>
        <w:t>.</w:t>
      </w:r>
      <w:r w:rsidR="00CA2E8E" w:rsidRPr="00CA2E8E">
        <w:rPr>
          <w:rFonts w:hint="eastAsia"/>
          <w:sz w:val="24"/>
          <w:szCs w:val="24"/>
        </w:rPr>
        <w:t xml:space="preserve"> </w:t>
      </w:r>
      <w:r w:rsidR="00016DDF" w:rsidRPr="00CA2E8E">
        <w:rPr>
          <w:sz w:val="24"/>
          <w:szCs w:val="24"/>
        </w:rPr>
        <w:t>国内首条三芯</w:t>
      </w:r>
      <w:r w:rsidR="00016DDF" w:rsidRPr="00CA2E8E">
        <w:rPr>
          <w:sz w:val="24"/>
          <w:szCs w:val="24"/>
        </w:rPr>
        <w:t>220</w:t>
      </w:r>
      <w:r w:rsidR="00016DDF" w:rsidRPr="00CA2E8E">
        <w:rPr>
          <w:sz w:val="24"/>
          <w:szCs w:val="24"/>
        </w:rPr>
        <w:t>千伏海底光电复合缆交付使用</w:t>
      </w:r>
      <w:bookmarkEnd w:id="10"/>
    </w:p>
    <w:p w:rsidR="00016DDF" w:rsidRPr="00CA2E8E" w:rsidRDefault="00016DDF" w:rsidP="00016DDF">
      <w:pPr>
        <w:spacing w:line="360" w:lineRule="auto"/>
        <w:ind w:firstLineChars="200" w:firstLine="420"/>
        <w:jc w:val="left"/>
      </w:pPr>
      <w:r w:rsidRPr="00CA2E8E">
        <w:rPr>
          <w:rFonts w:hint="eastAsia"/>
        </w:rPr>
        <w:t>2015-10-09</w:t>
      </w:r>
    </w:p>
    <w:p w:rsidR="00016DDF" w:rsidRPr="00CA2E8E" w:rsidRDefault="00016DDF" w:rsidP="00C0619F">
      <w:pPr>
        <w:spacing w:line="360" w:lineRule="auto"/>
        <w:ind w:firstLineChars="200" w:firstLine="420"/>
        <w:jc w:val="left"/>
      </w:pPr>
      <w:r w:rsidRPr="00CA2E8E">
        <w:t>10</w:t>
      </w:r>
      <w:r w:rsidRPr="00CA2E8E">
        <w:t>月</w:t>
      </w:r>
      <w:r w:rsidRPr="00CA2E8E">
        <w:t>9</w:t>
      </w:r>
      <w:r w:rsidRPr="00CA2E8E">
        <w:t>日，三峡新能源江苏响水近海风电项目三芯</w:t>
      </w:r>
      <w:r w:rsidRPr="00CA2E8E">
        <w:t>220</w:t>
      </w:r>
      <w:r w:rsidRPr="00CA2E8E">
        <w:t>千伏高压光电复合海缆，在中天科技海缆有限公司万吨级输缆专用码头交付使用。该海缆是国内首条三芯</w:t>
      </w:r>
      <w:r w:rsidRPr="00CA2E8E">
        <w:t>220</w:t>
      </w:r>
      <w:r w:rsidRPr="00CA2E8E">
        <w:t>千伏高压光电复合海缆，同时也是目前国内电压等级最高、长度最大、含有光纤最多的三芯交流高压海缆，填补了国内多项技术空白，标志着我国大型海上风电场的建设向更高电压等级又迈进了一步。</w:t>
      </w:r>
    </w:p>
    <w:p w:rsidR="0040561D" w:rsidRPr="00CA2E8E" w:rsidRDefault="00CA2E8E" w:rsidP="0040561D">
      <w:pPr>
        <w:pStyle w:val="3"/>
        <w:rPr>
          <w:sz w:val="24"/>
          <w:szCs w:val="24"/>
        </w:rPr>
      </w:pPr>
      <w:bookmarkStart w:id="11" w:name="_Toc432775350"/>
      <w:r w:rsidRPr="00CA2E8E">
        <w:rPr>
          <w:rFonts w:hint="eastAsia"/>
          <w:sz w:val="24"/>
          <w:szCs w:val="24"/>
        </w:rPr>
        <w:t>1</w:t>
      </w:r>
      <w:r w:rsidR="00511854">
        <w:rPr>
          <w:rFonts w:hint="eastAsia"/>
          <w:sz w:val="24"/>
          <w:szCs w:val="24"/>
        </w:rPr>
        <w:t>1</w:t>
      </w:r>
      <w:r w:rsidRPr="00CA2E8E">
        <w:rPr>
          <w:rFonts w:hint="eastAsia"/>
          <w:sz w:val="24"/>
          <w:szCs w:val="24"/>
        </w:rPr>
        <w:t xml:space="preserve">. </w:t>
      </w:r>
      <w:r w:rsidR="0040561D" w:rsidRPr="00CA2E8E">
        <w:rPr>
          <w:rFonts w:hint="eastAsia"/>
          <w:sz w:val="24"/>
          <w:szCs w:val="24"/>
        </w:rPr>
        <w:t>上海海洋信息化建设迈向“云”时代</w:t>
      </w:r>
      <w:bookmarkEnd w:id="11"/>
    </w:p>
    <w:p w:rsidR="0040561D" w:rsidRPr="00CA2E8E" w:rsidRDefault="0040561D" w:rsidP="0040561D">
      <w:pPr>
        <w:spacing w:line="360" w:lineRule="auto"/>
        <w:ind w:firstLineChars="200" w:firstLine="420"/>
        <w:jc w:val="left"/>
      </w:pPr>
      <w:r w:rsidRPr="00CA2E8E">
        <w:rPr>
          <w:rFonts w:hint="eastAsia"/>
        </w:rPr>
        <w:t xml:space="preserve">2015-10-15           </w:t>
      </w:r>
    </w:p>
    <w:p w:rsidR="0040561D" w:rsidRPr="00CA2E8E" w:rsidRDefault="0040561D" w:rsidP="0040561D">
      <w:pPr>
        <w:spacing w:line="360" w:lineRule="auto"/>
        <w:ind w:firstLineChars="200" w:firstLine="420"/>
        <w:jc w:val="left"/>
      </w:pPr>
      <w:r w:rsidRPr="00CA2E8E">
        <w:rPr>
          <w:rFonts w:hint="eastAsia"/>
        </w:rPr>
        <w:t>近日，上海市海洋局发布《上海市水务海洋信息化规划》，上海海洋信息化建设迈入“云”时代。《规划》提出，到</w:t>
      </w:r>
      <w:r w:rsidRPr="00CA2E8E">
        <w:rPr>
          <w:rFonts w:hint="eastAsia"/>
        </w:rPr>
        <w:t>2025</w:t>
      </w:r>
      <w:r w:rsidRPr="00CA2E8E">
        <w:rPr>
          <w:rFonts w:hint="eastAsia"/>
        </w:rPr>
        <w:t>年，上海将基本建成具有海洋特色、体现先进技术水平的“智慧水网”，智能化应用与业务工作深度融合，基本实现智能感知、智能调度、智能决策、智</w:t>
      </w:r>
      <w:r w:rsidRPr="00CA2E8E">
        <w:rPr>
          <w:rFonts w:hint="eastAsia"/>
        </w:rPr>
        <w:lastRenderedPageBreak/>
        <w:t>能服务，形成与海洋现代化管理相适应的信息保障体系，信息资源开发利用和信息安全保障达到国内同行业领先水平，服务保障海洋事业的可持续发展。形成一张智能感知网、一个“水之云”服务平台、一套应用集成体系、一组信息安全和标准规范保障。</w:t>
      </w:r>
    </w:p>
    <w:p w:rsidR="00BB1E05" w:rsidRPr="00CA2E8E" w:rsidRDefault="00CA2E8E" w:rsidP="00BB1E05">
      <w:pPr>
        <w:pStyle w:val="3"/>
        <w:rPr>
          <w:sz w:val="24"/>
          <w:szCs w:val="24"/>
        </w:rPr>
      </w:pPr>
      <w:bookmarkStart w:id="12" w:name="_Toc432775351"/>
      <w:r w:rsidRPr="00CA2E8E">
        <w:rPr>
          <w:sz w:val="24"/>
          <w:szCs w:val="24"/>
        </w:rPr>
        <w:t>1</w:t>
      </w:r>
      <w:r w:rsidR="00511854">
        <w:rPr>
          <w:sz w:val="24"/>
          <w:szCs w:val="24"/>
        </w:rPr>
        <w:t>2</w:t>
      </w:r>
      <w:r w:rsidRPr="00CA2E8E">
        <w:rPr>
          <w:sz w:val="24"/>
          <w:szCs w:val="24"/>
        </w:rPr>
        <w:t>.</w:t>
      </w:r>
      <w:r w:rsidRPr="00CA2E8E">
        <w:rPr>
          <w:rFonts w:hint="eastAsia"/>
          <w:sz w:val="24"/>
          <w:szCs w:val="24"/>
        </w:rPr>
        <w:t xml:space="preserve"> </w:t>
      </w:r>
      <w:r w:rsidR="00BB1E05" w:rsidRPr="00CA2E8E">
        <w:rPr>
          <w:sz w:val="24"/>
          <w:szCs w:val="24"/>
        </w:rPr>
        <w:t>宁波海洋研究院揭牌成立</w:t>
      </w:r>
      <w:bookmarkEnd w:id="12"/>
    </w:p>
    <w:p w:rsidR="00BB1E05" w:rsidRPr="00CA2E8E" w:rsidRDefault="00BB1E05" w:rsidP="00BB1E05">
      <w:pPr>
        <w:spacing w:line="360" w:lineRule="auto"/>
        <w:ind w:firstLineChars="200" w:firstLine="420"/>
        <w:jc w:val="left"/>
      </w:pPr>
      <w:r w:rsidRPr="00CA2E8E">
        <w:t>2015-10-13</w:t>
      </w:r>
    </w:p>
    <w:p w:rsidR="00BB1E05" w:rsidRPr="00CA2E8E" w:rsidRDefault="00BB1E05" w:rsidP="00BB1E05">
      <w:pPr>
        <w:spacing w:line="360" w:lineRule="auto"/>
        <w:ind w:firstLineChars="200" w:firstLine="420"/>
        <w:jc w:val="left"/>
      </w:pPr>
      <w:r w:rsidRPr="00CA2E8E">
        <w:rPr>
          <w:rFonts w:hint="eastAsia"/>
        </w:rPr>
        <w:t>宁波海洋研究院日前在宁波梅山保税港区揭牌成立。该研究院作为宁波国际海洋生态科技城的重要成员，由宁波市政府出资设立、国家海洋局全力支持建设，宁波大学和国家海洋局第二海洋研究所共同管理。根据总体规划，宁波海洋研究院总投资约</w:t>
      </w:r>
      <w:r w:rsidRPr="00CA2E8E">
        <w:rPr>
          <w:rFonts w:hint="eastAsia"/>
        </w:rPr>
        <w:t>4.7</w:t>
      </w:r>
      <w:r w:rsidRPr="00CA2E8E">
        <w:rPr>
          <w:rFonts w:hint="eastAsia"/>
        </w:rPr>
        <w:t>亿元，预计通过</w:t>
      </w:r>
      <w:r w:rsidRPr="00CA2E8E">
        <w:rPr>
          <w:rFonts w:hint="eastAsia"/>
        </w:rPr>
        <w:t>5</w:t>
      </w:r>
      <w:r w:rsidRPr="00CA2E8E">
        <w:rPr>
          <w:rFonts w:hint="eastAsia"/>
        </w:rPr>
        <w:t>年</w:t>
      </w:r>
      <w:r w:rsidRPr="00CA2E8E">
        <w:rPr>
          <w:rFonts w:hint="eastAsia"/>
        </w:rPr>
        <w:t>~8</w:t>
      </w:r>
      <w:r w:rsidRPr="00CA2E8E">
        <w:rPr>
          <w:rFonts w:hint="eastAsia"/>
        </w:rPr>
        <w:t>年的建设，引进和培育具备产业化前景的海洋技术研发团队，培育海洋科技企业，紧密对接海洋高新技术企业，实现海洋重大科研成果产业化。</w:t>
      </w:r>
    </w:p>
    <w:p w:rsidR="003E3D3D" w:rsidRPr="00CA2E8E" w:rsidRDefault="00CA2E8E" w:rsidP="003E3D3D">
      <w:pPr>
        <w:pStyle w:val="3"/>
        <w:rPr>
          <w:sz w:val="24"/>
          <w:szCs w:val="24"/>
        </w:rPr>
      </w:pPr>
      <w:bookmarkStart w:id="13" w:name="_Toc432775352"/>
      <w:r w:rsidRPr="00CA2E8E">
        <w:rPr>
          <w:rFonts w:hint="eastAsia"/>
          <w:sz w:val="24"/>
          <w:szCs w:val="24"/>
        </w:rPr>
        <w:t>1</w:t>
      </w:r>
      <w:r w:rsidR="00511854">
        <w:rPr>
          <w:rFonts w:hint="eastAsia"/>
          <w:sz w:val="24"/>
          <w:szCs w:val="24"/>
        </w:rPr>
        <w:t>3</w:t>
      </w:r>
      <w:r w:rsidRPr="00CA2E8E">
        <w:rPr>
          <w:rFonts w:hint="eastAsia"/>
          <w:sz w:val="24"/>
          <w:szCs w:val="24"/>
        </w:rPr>
        <w:t xml:space="preserve">. </w:t>
      </w:r>
      <w:r w:rsidR="003E3D3D" w:rsidRPr="00CA2E8E">
        <w:rPr>
          <w:rFonts w:hint="eastAsia"/>
          <w:sz w:val="24"/>
          <w:szCs w:val="24"/>
        </w:rPr>
        <w:t>海洋经济将成天津临港经济区发展重要引擎</w:t>
      </w:r>
      <w:bookmarkEnd w:id="13"/>
    </w:p>
    <w:p w:rsidR="003E3D3D" w:rsidRPr="00CA2E8E" w:rsidRDefault="003E3D3D" w:rsidP="003E3D3D">
      <w:pPr>
        <w:spacing w:line="360" w:lineRule="auto"/>
        <w:ind w:firstLineChars="200" w:firstLine="420"/>
        <w:jc w:val="left"/>
      </w:pPr>
      <w:r w:rsidRPr="00CA2E8E">
        <w:rPr>
          <w:rFonts w:hint="eastAsia"/>
        </w:rPr>
        <w:t>2015-10-13</w:t>
      </w:r>
    </w:p>
    <w:p w:rsidR="00822503" w:rsidRPr="00CA2E8E" w:rsidRDefault="003E3D3D" w:rsidP="003E3D3D">
      <w:pPr>
        <w:spacing w:line="360" w:lineRule="auto"/>
        <w:ind w:firstLineChars="200" w:firstLine="420"/>
      </w:pPr>
      <w:r w:rsidRPr="00CA2E8E">
        <w:rPr>
          <w:rFonts w:hint="eastAsia"/>
        </w:rPr>
        <w:t>天津临港经济区将以海洋经济为产业发展重点，促进产业优化升级。据悉，临港经济区重点发展海水淡化及成套设备制造、海洋生物医药、海洋新能源综合利用及设备制造、海洋金融及租赁服务等新型海洋产业。目前，正在加速培育以国家海洋局天津海水淡化与综合利用示范基地项目为代表的海水利用产业、以天津大学水下滑翔机为代表的海洋智能装备制造业等。</w:t>
      </w:r>
    </w:p>
    <w:p w:rsidR="003049D5" w:rsidRPr="00CA2E8E" w:rsidRDefault="00CA2E8E" w:rsidP="003049D5">
      <w:pPr>
        <w:pStyle w:val="3"/>
        <w:rPr>
          <w:sz w:val="24"/>
          <w:szCs w:val="24"/>
        </w:rPr>
      </w:pPr>
      <w:bookmarkStart w:id="14" w:name="_Toc432775353"/>
      <w:r w:rsidRPr="00CA2E8E">
        <w:rPr>
          <w:rFonts w:hint="eastAsia"/>
          <w:sz w:val="24"/>
          <w:szCs w:val="24"/>
        </w:rPr>
        <w:t>1</w:t>
      </w:r>
      <w:r w:rsidR="00511854">
        <w:rPr>
          <w:rFonts w:hint="eastAsia"/>
          <w:sz w:val="24"/>
          <w:szCs w:val="24"/>
        </w:rPr>
        <w:t>4</w:t>
      </w:r>
      <w:r w:rsidRPr="00CA2E8E">
        <w:rPr>
          <w:rFonts w:hint="eastAsia"/>
          <w:sz w:val="24"/>
          <w:szCs w:val="24"/>
        </w:rPr>
        <w:t xml:space="preserve">. </w:t>
      </w:r>
      <w:r w:rsidR="003049D5" w:rsidRPr="00CA2E8E">
        <w:rPr>
          <w:rFonts w:hint="eastAsia"/>
          <w:sz w:val="24"/>
          <w:szCs w:val="24"/>
        </w:rPr>
        <w:t>青岛中日航运指数发布</w:t>
      </w:r>
      <w:r w:rsidR="003049D5" w:rsidRPr="00CA2E8E">
        <w:rPr>
          <w:rFonts w:hint="eastAsia"/>
          <w:sz w:val="24"/>
          <w:szCs w:val="24"/>
        </w:rPr>
        <w:t xml:space="preserve"> </w:t>
      </w:r>
      <w:r w:rsidR="003049D5" w:rsidRPr="00CA2E8E">
        <w:rPr>
          <w:rFonts w:hint="eastAsia"/>
          <w:sz w:val="24"/>
          <w:szCs w:val="24"/>
        </w:rPr>
        <w:t>为航运产业转型升级提供参考</w:t>
      </w:r>
      <w:bookmarkEnd w:id="14"/>
    </w:p>
    <w:p w:rsidR="003049D5" w:rsidRPr="00CA2E8E" w:rsidRDefault="003049D5" w:rsidP="003049D5">
      <w:pPr>
        <w:spacing w:line="360" w:lineRule="auto"/>
        <w:ind w:firstLineChars="200" w:firstLine="420"/>
        <w:jc w:val="left"/>
      </w:pPr>
      <w:r w:rsidRPr="00CA2E8E">
        <w:rPr>
          <w:rFonts w:hint="eastAsia"/>
        </w:rPr>
        <w:t>2015-10-12</w:t>
      </w:r>
    </w:p>
    <w:p w:rsidR="003049D5" w:rsidRPr="00CA2E8E" w:rsidRDefault="003049D5" w:rsidP="003049D5">
      <w:pPr>
        <w:spacing w:line="360" w:lineRule="auto"/>
        <w:ind w:firstLineChars="200" w:firstLine="420"/>
        <w:jc w:val="left"/>
      </w:pPr>
      <w:r w:rsidRPr="00CA2E8E">
        <w:rPr>
          <w:rFonts w:hint="eastAsia"/>
        </w:rPr>
        <w:t>10</w:t>
      </w:r>
      <w:r w:rsidRPr="00CA2E8E">
        <w:rPr>
          <w:rFonts w:hint="eastAsia"/>
        </w:rPr>
        <w:t>月</w:t>
      </w:r>
      <w:r w:rsidRPr="00CA2E8E">
        <w:rPr>
          <w:rFonts w:hint="eastAsia"/>
        </w:rPr>
        <w:t>12</w:t>
      </w:r>
      <w:r w:rsidRPr="00CA2E8E">
        <w:rPr>
          <w:rFonts w:hint="eastAsia"/>
        </w:rPr>
        <w:t>日，由青岛国际航运服务中心、青岛航运发展研究院和青岛指数研究院联合研发编制的青岛中日航运指数发布。青岛中日航运指数通过运价、运量、成本等方面的比例关系，反映青岛地区航运市场特点，为政府、航运企业转型升级提供参考和依据。</w:t>
      </w:r>
    </w:p>
    <w:p w:rsidR="00EA4205" w:rsidRPr="00CA2E8E" w:rsidRDefault="00CA2E8E" w:rsidP="00EA4205">
      <w:pPr>
        <w:pStyle w:val="3"/>
        <w:rPr>
          <w:sz w:val="24"/>
          <w:szCs w:val="24"/>
        </w:rPr>
      </w:pPr>
      <w:bookmarkStart w:id="15" w:name="_Toc432775354"/>
      <w:r w:rsidRPr="00CA2E8E">
        <w:rPr>
          <w:rFonts w:hint="eastAsia"/>
          <w:sz w:val="24"/>
          <w:szCs w:val="24"/>
        </w:rPr>
        <w:lastRenderedPageBreak/>
        <w:t>1</w:t>
      </w:r>
      <w:r w:rsidR="00847484">
        <w:rPr>
          <w:sz w:val="24"/>
          <w:szCs w:val="24"/>
        </w:rPr>
        <w:t>5</w:t>
      </w:r>
      <w:r w:rsidRPr="00CA2E8E">
        <w:rPr>
          <w:rFonts w:hint="eastAsia"/>
          <w:sz w:val="24"/>
          <w:szCs w:val="24"/>
        </w:rPr>
        <w:t xml:space="preserve">. </w:t>
      </w:r>
      <w:r w:rsidR="00EA4205" w:rsidRPr="00CA2E8E">
        <w:rPr>
          <w:rFonts w:hint="eastAsia"/>
          <w:sz w:val="24"/>
          <w:szCs w:val="24"/>
        </w:rPr>
        <w:t>国家蛋白质科学中心（上海）雷鸣主任</w:t>
      </w:r>
      <w:r w:rsidR="0088602E" w:rsidRPr="00CA2E8E">
        <w:rPr>
          <w:rFonts w:hint="eastAsia"/>
          <w:sz w:val="24"/>
          <w:szCs w:val="24"/>
        </w:rPr>
        <w:t>一</w:t>
      </w:r>
      <w:r w:rsidR="00EA4205" w:rsidRPr="00CA2E8E">
        <w:rPr>
          <w:rFonts w:hint="eastAsia"/>
          <w:sz w:val="24"/>
          <w:szCs w:val="24"/>
        </w:rPr>
        <w:t>行到访中科院海洋所</w:t>
      </w:r>
      <w:bookmarkEnd w:id="15"/>
      <w:r w:rsidR="00EA4205" w:rsidRPr="00CA2E8E">
        <w:rPr>
          <w:rFonts w:hint="eastAsia"/>
          <w:sz w:val="24"/>
          <w:szCs w:val="24"/>
        </w:rPr>
        <w:t xml:space="preserve"> </w:t>
      </w:r>
    </w:p>
    <w:p w:rsidR="00EA4205" w:rsidRPr="00CA2E8E" w:rsidRDefault="00EA4205" w:rsidP="00EA4205">
      <w:pPr>
        <w:spacing w:line="360" w:lineRule="auto"/>
        <w:ind w:firstLineChars="200" w:firstLine="420"/>
        <w:jc w:val="left"/>
      </w:pPr>
      <w:r w:rsidRPr="00CA2E8E">
        <w:rPr>
          <w:rFonts w:hint="eastAsia"/>
        </w:rPr>
        <w:t>2015-09-29</w:t>
      </w:r>
    </w:p>
    <w:p w:rsidR="00EA4205" w:rsidRPr="00CA2E8E" w:rsidRDefault="00EA4205" w:rsidP="00EA4205">
      <w:pPr>
        <w:spacing w:line="360" w:lineRule="auto"/>
        <w:ind w:firstLineChars="200" w:firstLine="420"/>
        <w:jc w:val="left"/>
      </w:pPr>
      <w:r w:rsidRPr="00CA2E8E">
        <w:rPr>
          <w:rFonts w:hint="eastAsia"/>
        </w:rPr>
        <w:t>9</w:t>
      </w:r>
      <w:r w:rsidRPr="00CA2E8E">
        <w:rPr>
          <w:rFonts w:hint="eastAsia"/>
        </w:rPr>
        <w:t>月</w:t>
      </w:r>
      <w:r w:rsidRPr="00CA2E8E">
        <w:rPr>
          <w:rFonts w:hint="eastAsia"/>
        </w:rPr>
        <w:t>29</w:t>
      </w:r>
      <w:r w:rsidRPr="00CA2E8E">
        <w:rPr>
          <w:rFonts w:hint="eastAsia"/>
        </w:rPr>
        <w:t>日，国家蛋白质科学中心（上海）雷鸣主任一行到访海洋所，所长助理李超伦重点介绍了战略性先导专项“热带西太平洋海洋系统物质能量交换及其影响”、特别是其项目三“深海海洋环境与生态系统”，雷鸣主任就开展深海生物大分子研究提出设想，希望双方能深入调研。双方期待通过开展国家重大科技基础设施间的合作，以</w:t>
      </w:r>
      <w:r w:rsidRPr="00CA2E8E">
        <w:rPr>
          <w:rFonts w:hint="eastAsia"/>
          <w:u w:val="single"/>
        </w:rPr>
        <w:t>深远海研究</w:t>
      </w:r>
      <w:r w:rsidRPr="00CA2E8E">
        <w:rPr>
          <w:rFonts w:hint="eastAsia"/>
        </w:rPr>
        <w:t>为切入点，寻找生物大分子研究的合作契机，促进“科学”号科考船和蛋白质设施的成果产出。</w:t>
      </w:r>
      <w:r w:rsidRPr="00CA2E8E">
        <w:rPr>
          <w:rFonts w:hint="eastAsia"/>
        </w:rPr>
        <w:t> </w:t>
      </w:r>
    </w:p>
    <w:p w:rsidR="00EA4205" w:rsidRPr="00CA2E8E" w:rsidRDefault="00EA4205" w:rsidP="003E3D3D">
      <w:pPr>
        <w:spacing w:line="360" w:lineRule="auto"/>
        <w:ind w:firstLineChars="200" w:firstLine="420"/>
        <w:jc w:val="left"/>
      </w:pPr>
      <w:r w:rsidRPr="00CA2E8E">
        <w:rPr>
          <w:rFonts w:hint="eastAsia"/>
        </w:rPr>
        <w:t>背景资料：国家蛋白质科学中心（上海）依托全球生命科学领域首个综合性的大科学装置——国家蛋白质科学研究（上海）设施建立，主要装备包括光束五线六站、电镜分析系统、分子影像系统、复核机关显微成像系统、核磁分析系统、质谱分析系统、规模化蛋白质制备系统和数据库与计算分析系统等，主要研究领域包括遗传信息的解码与维护、跨膜生物学研究、非编码</w:t>
      </w:r>
      <w:r w:rsidRPr="00CA2E8E">
        <w:rPr>
          <w:rFonts w:hint="eastAsia"/>
        </w:rPr>
        <w:t>RNA</w:t>
      </w:r>
      <w:r w:rsidRPr="00CA2E8E">
        <w:rPr>
          <w:rFonts w:hint="eastAsia"/>
        </w:rPr>
        <w:t>、超大分子复合体前沿技术开发等。</w:t>
      </w:r>
    </w:p>
    <w:p w:rsidR="00D20307" w:rsidRPr="00CA2E8E" w:rsidRDefault="00CA2E8E" w:rsidP="00894862">
      <w:pPr>
        <w:pStyle w:val="3"/>
        <w:rPr>
          <w:sz w:val="24"/>
          <w:szCs w:val="24"/>
        </w:rPr>
      </w:pPr>
      <w:bookmarkStart w:id="16" w:name="_Toc432775355"/>
      <w:r w:rsidRPr="00CA2E8E">
        <w:rPr>
          <w:rFonts w:hint="eastAsia"/>
          <w:sz w:val="24"/>
          <w:szCs w:val="24"/>
        </w:rPr>
        <w:t>1</w:t>
      </w:r>
      <w:r w:rsidR="00847484">
        <w:rPr>
          <w:sz w:val="24"/>
          <w:szCs w:val="24"/>
        </w:rPr>
        <w:t>6</w:t>
      </w:r>
      <w:r w:rsidRPr="00CA2E8E">
        <w:rPr>
          <w:rFonts w:hint="eastAsia"/>
          <w:sz w:val="24"/>
          <w:szCs w:val="24"/>
        </w:rPr>
        <w:t xml:space="preserve">. </w:t>
      </w:r>
      <w:r w:rsidR="00894862" w:rsidRPr="00CA2E8E">
        <w:rPr>
          <w:rFonts w:hint="eastAsia"/>
          <w:sz w:val="24"/>
          <w:szCs w:val="24"/>
        </w:rPr>
        <w:t>张国伟院士受聘中国海洋大学特聘教授、洋底动力学研究所所长</w:t>
      </w:r>
      <w:bookmarkEnd w:id="16"/>
    </w:p>
    <w:p w:rsidR="00894862" w:rsidRPr="00CA2E8E" w:rsidRDefault="00894862" w:rsidP="00894862">
      <w:pPr>
        <w:spacing w:line="360" w:lineRule="auto"/>
        <w:ind w:firstLineChars="200" w:firstLine="420"/>
        <w:jc w:val="left"/>
      </w:pPr>
      <w:r w:rsidRPr="00CA2E8E">
        <w:rPr>
          <w:rFonts w:hint="eastAsia"/>
        </w:rPr>
        <w:t>2015-10-09</w:t>
      </w:r>
    </w:p>
    <w:p w:rsidR="00D20307" w:rsidRPr="00CA2E8E" w:rsidRDefault="00894862" w:rsidP="00894862">
      <w:pPr>
        <w:spacing w:line="360" w:lineRule="auto"/>
        <w:ind w:firstLineChars="200" w:firstLine="420"/>
        <w:jc w:val="left"/>
      </w:pPr>
      <w:r w:rsidRPr="00CA2E8E">
        <w:rPr>
          <w:rFonts w:hint="eastAsia"/>
        </w:rPr>
        <w:t>10</w:t>
      </w:r>
      <w:r w:rsidRPr="00CA2E8E">
        <w:rPr>
          <w:rFonts w:hint="eastAsia"/>
        </w:rPr>
        <w:t>月</w:t>
      </w:r>
      <w:r w:rsidRPr="00CA2E8E">
        <w:rPr>
          <w:rFonts w:hint="eastAsia"/>
        </w:rPr>
        <w:t>9</w:t>
      </w:r>
      <w:r w:rsidRPr="00CA2E8E">
        <w:rPr>
          <w:rFonts w:hint="eastAsia"/>
        </w:rPr>
        <w:t>日，中国海洋大学聘任中国科学院院士张国伟为学校特聘教授、洋底动力学研究所所长。</w:t>
      </w:r>
    </w:p>
    <w:p w:rsidR="00894862" w:rsidRPr="00CA2E8E" w:rsidRDefault="00894862" w:rsidP="00894862">
      <w:pPr>
        <w:widowControl/>
        <w:spacing w:before="100" w:beforeAutospacing="1" w:after="100" w:afterAutospacing="1" w:line="360" w:lineRule="atLeast"/>
        <w:jc w:val="left"/>
        <w:rPr>
          <w:rFonts w:ascii="宋体" w:hAnsi="宋体" w:cs="宋体"/>
          <w:kern w:val="0"/>
          <w:sz w:val="18"/>
          <w:szCs w:val="18"/>
        </w:rPr>
      </w:pPr>
      <w:r w:rsidRPr="00CA2E8E">
        <w:rPr>
          <w:rFonts w:ascii="楷体" w:eastAsia="楷体" w:hAnsi="楷体" w:cs="宋体" w:hint="eastAsia"/>
          <w:b/>
          <w:bCs/>
          <w:kern w:val="0"/>
          <w:sz w:val="24"/>
          <w:szCs w:val="24"/>
        </w:rPr>
        <w:t>张国伟院士简介</w:t>
      </w:r>
    </w:p>
    <w:p w:rsidR="00894862" w:rsidRPr="00CA2E8E" w:rsidRDefault="00894862" w:rsidP="00D33FE4">
      <w:pPr>
        <w:widowControl/>
        <w:spacing w:before="100" w:beforeAutospacing="1" w:after="100" w:afterAutospacing="1" w:line="360" w:lineRule="atLeast"/>
        <w:jc w:val="left"/>
      </w:pPr>
      <w:r w:rsidRPr="00CA2E8E">
        <w:rPr>
          <w:rFonts w:ascii="宋体" w:hAnsi="宋体" w:cs="宋体" w:hint="eastAsia"/>
          <w:kern w:val="0"/>
          <w:sz w:val="24"/>
          <w:szCs w:val="24"/>
        </w:rPr>
        <w:t>  </w:t>
      </w:r>
      <w:r w:rsidRPr="00CA2E8E">
        <w:rPr>
          <w:rFonts w:ascii="楷体" w:eastAsia="楷体" w:hAnsi="楷体" w:cs="宋体" w:hint="eastAsia"/>
          <w:kern w:val="0"/>
          <w:sz w:val="24"/>
          <w:szCs w:val="24"/>
        </w:rPr>
        <w:t>张国伟教授，1999年当选中国科学院院士，现为西北大学造山带地质研究所所长，西北大学大陆动力学国家重点实验室学术委员会主任等职。</w:t>
      </w:r>
      <w:r w:rsidR="00CA2E8E">
        <w:rPr>
          <w:rFonts w:ascii="楷体" w:eastAsia="楷体" w:hAnsi="楷体" w:cs="宋体" w:hint="eastAsia"/>
          <w:kern w:val="0"/>
          <w:sz w:val="24"/>
          <w:szCs w:val="24"/>
        </w:rPr>
        <w:t>其</w:t>
      </w:r>
      <w:r w:rsidRPr="00CA2E8E">
        <w:rPr>
          <w:rFonts w:ascii="楷体" w:eastAsia="楷体" w:hAnsi="楷体" w:cs="宋体" w:hint="eastAsia"/>
          <w:kern w:val="0"/>
          <w:sz w:val="24"/>
          <w:szCs w:val="24"/>
        </w:rPr>
        <w:t>长期从事构造地质和大地构造学的教学和研究工作，是中国最早开启板块构造理论研究的开拓者之一。在造山带与前寒武纪地质、区域大地构造和大陆构造研究，尤其秦岭与中央造山系和相关盆地、中国华北地块南部及冀东迁安等早前寒武纪地质、以及国内外主要造山带对比与大陆动力学等的研究方面，取得了富有创造性的系统科学成就。</w:t>
      </w:r>
    </w:p>
    <w:p w:rsidR="00F60FBA" w:rsidRPr="00CA2E8E" w:rsidRDefault="00F60FBA">
      <w:pPr>
        <w:pStyle w:val="2"/>
        <w:rPr>
          <w:sz w:val="30"/>
          <w:szCs w:val="30"/>
        </w:rPr>
      </w:pPr>
      <w:bookmarkStart w:id="17" w:name="_Toc432775356"/>
      <w:r w:rsidRPr="00CA2E8E">
        <w:rPr>
          <w:rFonts w:hint="eastAsia"/>
          <w:sz w:val="30"/>
          <w:szCs w:val="30"/>
        </w:rPr>
        <w:t>二、国际新闻</w:t>
      </w:r>
      <w:bookmarkEnd w:id="17"/>
    </w:p>
    <w:p w:rsidR="00F60FBA" w:rsidRPr="00CA2E8E" w:rsidRDefault="00F60FBA" w:rsidP="002623D2">
      <w:pPr>
        <w:pStyle w:val="3"/>
        <w:rPr>
          <w:sz w:val="24"/>
          <w:szCs w:val="24"/>
        </w:rPr>
      </w:pPr>
      <w:bookmarkStart w:id="18" w:name="_Toc432775357"/>
      <w:r w:rsidRPr="00CA2E8E">
        <w:rPr>
          <w:sz w:val="24"/>
          <w:szCs w:val="24"/>
        </w:rPr>
        <w:lastRenderedPageBreak/>
        <w:t xml:space="preserve">1. </w:t>
      </w:r>
      <w:r w:rsidR="00C17A98" w:rsidRPr="00CA2E8E">
        <w:rPr>
          <w:sz w:val="24"/>
          <w:szCs w:val="24"/>
        </w:rPr>
        <w:t>WHOI</w:t>
      </w:r>
      <w:r w:rsidR="00C17A98" w:rsidRPr="00CA2E8E">
        <w:rPr>
          <w:rFonts w:hint="eastAsia"/>
          <w:sz w:val="24"/>
          <w:szCs w:val="24"/>
        </w:rPr>
        <w:t xml:space="preserve">: </w:t>
      </w:r>
      <w:r w:rsidR="009E27A7" w:rsidRPr="00CA2E8E">
        <w:rPr>
          <w:sz w:val="24"/>
          <w:szCs w:val="24"/>
        </w:rPr>
        <w:t>New Study Projects That Melting of Antarctic Ice Shelves Will Intensify</w:t>
      </w:r>
      <w:r w:rsidR="00B3535C" w:rsidRPr="00CA2E8E">
        <w:rPr>
          <w:sz w:val="24"/>
          <w:szCs w:val="24"/>
        </w:rPr>
        <w:t>最新研究显示南极冰架融化加剧</w:t>
      </w:r>
      <w:bookmarkEnd w:id="18"/>
    </w:p>
    <w:p w:rsidR="00F60FBA" w:rsidRPr="00CA2E8E" w:rsidRDefault="00F60FBA" w:rsidP="00343FEF">
      <w:pPr>
        <w:spacing w:line="360" w:lineRule="auto"/>
        <w:ind w:firstLineChars="200" w:firstLine="420"/>
      </w:pPr>
      <w:r w:rsidRPr="00CA2E8E">
        <w:t>2015-</w:t>
      </w:r>
      <w:r w:rsidR="0030758F" w:rsidRPr="00CA2E8E">
        <w:t>10</w:t>
      </w:r>
      <w:r w:rsidRPr="00CA2E8E">
        <w:t>-</w:t>
      </w:r>
      <w:r w:rsidR="009E27A7" w:rsidRPr="00CA2E8E">
        <w:t>12</w:t>
      </w:r>
    </w:p>
    <w:p w:rsidR="00D33FE4" w:rsidRPr="00CA2E8E" w:rsidRDefault="009E27A7" w:rsidP="009E27A7">
      <w:pPr>
        <w:spacing w:line="360" w:lineRule="auto"/>
        <w:ind w:firstLineChars="200" w:firstLine="420"/>
      </w:pPr>
      <w:r w:rsidRPr="00CA2E8E">
        <w:t>New research published today projects a doubling of surface melting of Antarctic ice shelves by 2050 and that by 2100 melting may surpass intensities associated with ice shelf collapse, if greenhouse gas emissions from fossil fuel consumption continue at the present rate.</w:t>
      </w:r>
    </w:p>
    <w:p w:rsidR="00D33FE4" w:rsidRPr="00CA2E8E" w:rsidRDefault="00CA2E8E" w:rsidP="00D33FE4">
      <w:pPr>
        <w:pStyle w:val="3"/>
        <w:rPr>
          <w:sz w:val="24"/>
          <w:szCs w:val="24"/>
        </w:rPr>
      </w:pPr>
      <w:bookmarkStart w:id="19" w:name="_Toc432775358"/>
      <w:r w:rsidRPr="00CA2E8E">
        <w:rPr>
          <w:sz w:val="24"/>
          <w:szCs w:val="24"/>
        </w:rPr>
        <w:t>2.</w:t>
      </w:r>
      <w:r w:rsidRPr="00CA2E8E">
        <w:rPr>
          <w:rFonts w:hint="eastAsia"/>
          <w:sz w:val="24"/>
          <w:szCs w:val="24"/>
        </w:rPr>
        <w:t xml:space="preserve"> </w:t>
      </w:r>
      <w:r w:rsidR="00C17A98" w:rsidRPr="00CA2E8E">
        <w:rPr>
          <w:sz w:val="24"/>
          <w:szCs w:val="24"/>
        </w:rPr>
        <w:t xml:space="preserve">PNAS </w:t>
      </w:r>
      <w:r w:rsidR="00C17A98" w:rsidRPr="00CA2E8E">
        <w:rPr>
          <w:rFonts w:hint="eastAsia"/>
          <w:sz w:val="24"/>
          <w:szCs w:val="24"/>
        </w:rPr>
        <w:t xml:space="preserve">: </w:t>
      </w:r>
      <w:r w:rsidR="00D33FE4" w:rsidRPr="00CA2E8E">
        <w:rPr>
          <w:sz w:val="24"/>
          <w:szCs w:val="24"/>
        </w:rPr>
        <w:t>Global marine analysis suggests food chain collapse</w:t>
      </w:r>
      <w:r w:rsidR="00E319DB" w:rsidRPr="00CA2E8E">
        <w:rPr>
          <w:rFonts w:hint="eastAsia"/>
          <w:sz w:val="24"/>
          <w:szCs w:val="24"/>
        </w:rPr>
        <w:t>全球海洋分析警示食物链危机</w:t>
      </w:r>
      <w:bookmarkEnd w:id="19"/>
    </w:p>
    <w:p w:rsidR="00D33FE4" w:rsidRPr="00CA2E8E" w:rsidRDefault="00D33FE4" w:rsidP="009E27A7">
      <w:pPr>
        <w:spacing w:line="360" w:lineRule="auto"/>
        <w:ind w:firstLineChars="200" w:firstLine="420"/>
      </w:pPr>
      <w:r w:rsidRPr="00CA2E8E">
        <w:rPr>
          <w:rFonts w:hint="eastAsia"/>
        </w:rPr>
        <w:t>2015-10-12</w:t>
      </w:r>
    </w:p>
    <w:p w:rsidR="00D33FE4" w:rsidRPr="00CA2E8E" w:rsidRDefault="00D33FE4" w:rsidP="009E27A7">
      <w:pPr>
        <w:spacing w:line="360" w:lineRule="auto"/>
        <w:ind w:firstLineChars="200" w:firstLine="420"/>
      </w:pPr>
      <w:r w:rsidRPr="00CA2E8E">
        <w:t>A world-first global analysis of marine responses to climbing human CO2 emissions has painted a grim picture of future fisheries and ocean ecosystems.</w:t>
      </w:r>
      <w:r w:rsidR="000C3ED9" w:rsidRPr="00CA2E8E">
        <w:t xml:space="preserve"> Published today in the journal </w:t>
      </w:r>
      <w:r w:rsidR="000C3ED9" w:rsidRPr="00CA2E8E">
        <w:rPr>
          <w:i/>
        </w:rPr>
        <w:t>Proceedings of the National Academy of Sciences (PNAS)</w:t>
      </w:r>
      <w:r w:rsidR="000C3ED9" w:rsidRPr="00CA2E8E">
        <w:t>, marine ecologists from the University of Adelaide say the expected ocean acidification and warming is likely to produce a reduction in diversity and numbers of various key </w:t>
      </w:r>
      <w:hyperlink r:id="rId10" w:history="1">
        <w:r w:rsidR="000C3ED9" w:rsidRPr="00CA2E8E">
          <w:t>species</w:t>
        </w:r>
      </w:hyperlink>
      <w:r w:rsidR="000C3ED9" w:rsidRPr="00CA2E8E">
        <w:t> </w:t>
      </w:r>
      <w:r w:rsidR="00E319DB" w:rsidRPr="00CA2E8E">
        <w:t>that</w:t>
      </w:r>
      <w:r w:rsidR="00E319DB" w:rsidRPr="00CA2E8E">
        <w:rPr>
          <w:rFonts w:hint="eastAsia"/>
        </w:rPr>
        <w:t xml:space="preserve"> </w:t>
      </w:r>
      <w:r w:rsidR="000C3ED9" w:rsidRPr="00CA2E8E">
        <w:t>underpin </w:t>
      </w:r>
      <w:hyperlink r:id="rId11" w:history="1">
        <w:r w:rsidR="000C3ED9" w:rsidRPr="00CA2E8E">
          <w:t>marine ecosystems</w:t>
        </w:r>
      </w:hyperlink>
      <w:r w:rsidR="000C3ED9" w:rsidRPr="00CA2E8E">
        <w:t> around the world.</w:t>
      </w:r>
    </w:p>
    <w:p w:rsidR="005568DB" w:rsidRPr="00CA2E8E" w:rsidRDefault="00CA2E8E" w:rsidP="005568DB">
      <w:pPr>
        <w:pStyle w:val="3"/>
        <w:rPr>
          <w:sz w:val="24"/>
          <w:szCs w:val="24"/>
        </w:rPr>
      </w:pPr>
      <w:bookmarkStart w:id="20" w:name="_Toc432775359"/>
      <w:r w:rsidRPr="00CA2E8E">
        <w:rPr>
          <w:rFonts w:hint="eastAsia"/>
          <w:sz w:val="24"/>
          <w:szCs w:val="24"/>
        </w:rPr>
        <w:t xml:space="preserve">3. </w:t>
      </w:r>
      <w:r w:rsidR="005568DB" w:rsidRPr="00CA2E8E">
        <w:rPr>
          <w:rFonts w:hint="eastAsia"/>
          <w:sz w:val="24"/>
          <w:szCs w:val="24"/>
        </w:rPr>
        <w:t>PLM</w:t>
      </w:r>
      <w:r w:rsidR="005568DB" w:rsidRPr="00CA2E8E">
        <w:rPr>
          <w:sz w:val="24"/>
          <w:szCs w:val="24"/>
        </w:rPr>
        <w:t xml:space="preserve"> </w:t>
      </w:r>
      <w:r w:rsidR="005568DB" w:rsidRPr="00CA2E8E">
        <w:rPr>
          <w:rFonts w:hint="eastAsia"/>
          <w:sz w:val="24"/>
          <w:szCs w:val="24"/>
        </w:rPr>
        <w:t xml:space="preserve">: </w:t>
      </w:r>
      <w:r w:rsidR="005568DB" w:rsidRPr="00CA2E8E">
        <w:rPr>
          <w:sz w:val="24"/>
          <w:szCs w:val="24"/>
        </w:rPr>
        <w:t>Sea turtles face plastic pollution peril</w:t>
      </w:r>
      <w:r w:rsidR="00450E6B" w:rsidRPr="00CA2E8E">
        <w:rPr>
          <w:rFonts w:hint="eastAsia"/>
          <w:sz w:val="24"/>
          <w:szCs w:val="24"/>
        </w:rPr>
        <w:t>海洋白色污染威胁海龟生存</w:t>
      </w:r>
      <w:bookmarkEnd w:id="20"/>
    </w:p>
    <w:p w:rsidR="005568DB" w:rsidRPr="00CA2E8E" w:rsidRDefault="005568DB" w:rsidP="009E27A7">
      <w:pPr>
        <w:spacing w:line="360" w:lineRule="auto"/>
        <w:ind w:firstLineChars="200" w:firstLine="420"/>
      </w:pPr>
      <w:r w:rsidRPr="00CA2E8E">
        <w:rPr>
          <w:rFonts w:hint="eastAsia"/>
        </w:rPr>
        <w:t>2015-10-09</w:t>
      </w:r>
    </w:p>
    <w:p w:rsidR="00450E6B" w:rsidRPr="00CA2E8E" w:rsidRDefault="005568DB" w:rsidP="00450E6B">
      <w:pPr>
        <w:spacing w:line="360" w:lineRule="auto"/>
        <w:ind w:firstLineChars="200" w:firstLine="420"/>
      </w:pPr>
      <w:r w:rsidRPr="00CA2E8E">
        <w:t>A new global review that set out to investigate the hazards of marine plastic pollution has warned that all seven species of marine turtles can ingest or become entangled in the discarded debris that currently litters the oceans.</w:t>
      </w:r>
      <w:r w:rsidR="00450E6B" w:rsidRPr="00CA2E8E">
        <w:t xml:space="preserve"> Annual global plastic production has grown from 1.5 million </w:t>
      </w:r>
      <w:bookmarkStart w:id="21" w:name="_GoBack"/>
      <w:r w:rsidR="00450E6B" w:rsidRPr="00CA2E8E">
        <w:t>tonnes</w:t>
      </w:r>
      <w:bookmarkEnd w:id="21"/>
      <w:r w:rsidR="00450E6B" w:rsidRPr="00CA2E8E">
        <w:t xml:space="preserve"> to 299 million tonnes in the last 65 years and as a result plastic pollution is increasing, both on land and at sea. The researchers are calling for further work to investigate the sub-lethal effects of plastic ingestion and the associated contamination from chemicals relating to the plastic particles.</w:t>
      </w:r>
    </w:p>
    <w:p w:rsidR="00255AE7" w:rsidRPr="00CA2E8E" w:rsidRDefault="00CA2E8E" w:rsidP="00255AE7">
      <w:pPr>
        <w:pStyle w:val="3"/>
        <w:rPr>
          <w:sz w:val="24"/>
          <w:szCs w:val="24"/>
        </w:rPr>
      </w:pPr>
      <w:bookmarkStart w:id="22" w:name="_Toc432775360"/>
      <w:r w:rsidRPr="00CA2E8E">
        <w:rPr>
          <w:sz w:val="24"/>
          <w:szCs w:val="24"/>
        </w:rPr>
        <w:lastRenderedPageBreak/>
        <w:t>4.</w:t>
      </w:r>
      <w:r w:rsidRPr="00CA2E8E">
        <w:rPr>
          <w:rFonts w:hint="eastAsia"/>
          <w:sz w:val="24"/>
          <w:szCs w:val="24"/>
        </w:rPr>
        <w:t xml:space="preserve"> </w:t>
      </w:r>
      <w:r w:rsidR="00255AE7" w:rsidRPr="00CA2E8E">
        <w:rPr>
          <w:sz w:val="24"/>
          <w:szCs w:val="24"/>
        </w:rPr>
        <w:t>Marine mathematics maps undiscovered deep-water coral reefs</w:t>
      </w:r>
      <w:r w:rsidR="00960039" w:rsidRPr="00CA2E8E">
        <w:rPr>
          <w:rFonts w:hint="eastAsia"/>
          <w:sz w:val="24"/>
          <w:szCs w:val="24"/>
        </w:rPr>
        <w:t>海洋数字地图助力发现深海珊瑚礁</w:t>
      </w:r>
      <w:bookmarkEnd w:id="22"/>
    </w:p>
    <w:p w:rsidR="00255AE7" w:rsidRPr="00CA2E8E" w:rsidRDefault="00255AE7" w:rsidP="00450E6B">
      <w:pPr>
        <w:spacing w:line="360" w:lineRule="auto"/>
        <w:ind w:firstLineChars="200" w:firstLine="420"/>
      </w:pPr>
      <w:r w:rsidRPr="00CA2E8E">
        <w:rPr>
          <w:rFonts w:hint="eastAsia"/>
        </w:rPr>
        <w:t>2015-10-13</w:t>
      </w:r>
    </w:p>
    <w:p w:rsidR="00960039" w:rsidRPr="00CA2E8E" w:rsidRDefault="00255AE7" w:rsidP="00450E6B">
      <w:pPr>
        <w:spacing w:line="360" w:lineRule="auto"/>
        <w:ind w:firstLineChars="200" w:firstLine="420"/>
      </w:pPr>
      <w:r w:rsidRPr="00CA2E8E">
        <w:t xml:space="preserve">A team of marine scientists has discovered four new deep-water coral reefs in the Atlantic Ocean using the power of predictive mathematical models. Located at depths of up to 1.2km, in seas west of Ireland, the reefs were identified by a modelling system developed at Plymouth University that predicts occurrence according to conditions </w:t>
      </w:r>
      <w:r w:rsidR="00960039" w:rsidRPr="00CA2E8E">
        <w:t>favorable</w:t>
      </w:r>
      <w:r w:rsidRPr="00CA2E8E">
        <w:t xml:space="preserve"> to coral.</w:t>
      </w:r>
      <w:r w:rsidR="00960039" w:rsidRPr="00CA2E8E">
        <w:t xml:space="preserve"> </w:t>
      </w:r>
    </w:p>
    <w:p w:rsidR="00960039" w:rsidRPr="00CA2E8E" w:rsidRDefault="00CA2E8E" w:rsidP="00960039">
      <w:pPr>
        <w:pStyle w:val="3"/>
        <w:rPr>
          <w:sz w:val="24"/>
          <w:szCs w:val="24"/>
        </w:rPr>
      </w:pPr>
      <w:bookmarkStart w:id="23" w:name="_Toc432775361"/>
      <w:r w:rsidRPr="00CA2E8E">
        <w:rPr>
          <w:sz w:val="24"/>
          <w:szCs w:val="24"/>
        </w:rPr>
        <w:t>5.</w:t>
      </w:r>
      <w:r w:rsidRPr="00CA2E8E">
        <w:rPr>
          <w:rFonts w:hint="eastAsia"/>
          <w:sz w:val="24"/>
          <w:szCs w:val="24"/>
        </w:rPr>
        <w:t xml:space="preserve"> </w:t>
      </w:r>
      <w:r w:rsidR="00960039" w:rsidRPr="00CA2E8E">
        <w:rPr>
          <w:sz w:val="24"/>
          <w:szCs w:val="24"/>
        </w:rPr>
        <w:t xml:space="preserve">NOAA </w:t>
      </w:r>
      <w:r w:rsidR="00960039" w:rsidRPr="00CA2E8E">
        <w:rPr>
          <w:rFonts w:hint="eastAsia"/>
          <w:sz w:val="24"/>
          <w:szCs w:val="24"/>
        </w:rPr>
        <w:t xml:space="preserve">: </w:t>
      </w:r>
      <w:r w:rsidR="00960039" w:rsidRPr="00CA2E8E">
        <w:rPr>
          <w:sz w:val="24"/>
          <w:szCs w:val="24"/>
        </w:rPr>
        <w:t>New research maps areas most vulnerable to ocean acidification</w:t>
      </w:r>
      <w:r w:rsidR="00B82D89" w:rsidRPr="00CA2E8E">
        <w:rPr>
          <w:rFonts w:hint="eastAsia"/>
          <w:sz w:val="24"/>
          <w:szCs w:val="24"/>
        </w:rPr>
        <w:t>新研究成功绘制</w:t>
      </w:r>
      <w:r w:rsidR="000B2FBC" w:rsidRPr="00CA2E8E">
        <w:rPr>
          <w:rFonts w:hint="eastAsia"/>
          <w:sz w:val="24"/>
          <w:szCs w:val="24"/>
        </w:rPr>
        <w:t>最易海洋酸化海域地图</w:t>
      </w:r>
      <w:bookmarkEnd w:id="23"/>
    </w:p>
    <w:p w:rsidR="00960039" w:rsidRPr="00CA2E8E" w:rsidRDefault="00960039" w:rsidP="00960039">
      <w:pPr>
        <w:spacing w:line="360" w:lineRule="auto"/>
        <w:ind w:firstLineChars="200" w:firstLine="420"/>
      </w:pPr>
      <w:r w:rsidRPr="00CA2E8E">
        <w:rPr>
          <w:rFonts w:hint="eastAsia"/>
        </w:rPr>
        <w:t>2015-10-13</w:t>
      </w:r>
    </w:p>
    <w:p w:rsidR="00960039" w:rsidRPr="00CA2E8E" w:rsidRDefault="00960039" w:rsidP="00960039">
      <w:pPr>
        <w:spacing w:line="360" w:lineRule="auto"/>
        <w:ind w:firstLineChars="200" w:firstLine="420"/>
      </w:pPr>
      <w:r w:rsidRPr="00CA2E8E">
        <w:t>New NOAA-led research maps the distribution of aragonite saturation state in both surface and subsurface waters of the global ocean and provides further evidence that ocean acidification is happening on a global scale. The study identifies the Arctic and Antarctic oceans, and the upwelling ocean waters off the west coasts of North America, South America and Africa as regions that are especially vulnerable to ocean acidification.</w:t>
      </w:r>
    </w:p>
    <w:p w:rsidR="000B2FBC" w:rsidRPr="00CA2E8E" w:rsidRDefault="000B2FBC" w:rsidP="000B2FBC">
      <w:pPr>
        <w:spacing w:line="360" w:lineRule="auto"/>
        <w:ind w:firstLineChars="200" w:firstLine="422"/>
        <w:rPr>
          <w:b/>
        </w:rPr>
      </w:pPr>
      <w:r w:rsidRPr="00CA2E8E">
        <w:rPr>
          <w:b/>
        </w:rPr>
        <w:t>Background info</w:t>
      </w:r>
      <w:r w:rsidRPr="00CA2E8E">
        <w:rPr>
          <w:rFonts w:hint="eastAsia"/>
          <w:b/>
        </w:rPr>
        <w:t xml:space="preserve">: </w:t>
      </w:r>
    </w:p>
    <w:p w:rsidR="00960039" w:rsidRPr="00CA2E8E" w:rsidRDefault="000B2FBC" w:rsidP="000B2FBC">
      <w:pPr>
        <w:spacing w:line="360" w:lineRule="auto"/>
        <w:ind w:firstLineChars="200" w:firstLine="420"/>
      </w:pPr>
      <w:r w:rsidRPr="00CA2E8E">
        <w:t>Ocean acidification is caused by humankind's release of </w:t>
      </w:r>
      <w:hyperlink r:id="rId12" w:history="1">
        <w:r w:rsidRPr="00CA2E8E">
          <w:t>carbon dioxide</w:t>
        </w:r>
      </w:hyperlink>
      <w:r w:rsidRPr="00CA2E8E">
        <w:t> emissions to the atmosphere. Excess carbon dioxide enters the ocean, reacts with water, decreases ocean pH and lowers carbonate ion concentrations, making waters more corrosive to marine species that need carbonate ions and dissolved calcium to build and maintain healthy shells and skeletons. The saturation state of seawater for a mineral such as aragonite is a measure of the potential for the mineral to form or to dissolve.</w:t>
      </w:r>
    </w:p>
    <w:p w:rsidR="00A21BC1" w:rsidRPr="00CA2E8E" w:rsidRDefault="00CA2E8E" w:rsidP="00A21BC1">
      <w:pPr>
        <w:pStyle w:val="3"/>
        <w:rPr>
          <w:sz w:val="24"/>
          <w:szCs w:val="24"/>
        </w:rPr>
      </w:pPr>
      <w:bookmarkStart w:id="24" w:name="_Toc432775362"/>
      <w:r w:rsidRPr="00CA2E8E">
        <w:rPr>
          <w:rFonts w:hint="eastAsia"/>
          <w:sz w:val="24"/>
          <w:szCs w:val="24"/>
        </w:rPr>
        <w:t xml:space="preserve">6. </w:t>
      </w:r>
      <w:r w:rsidR="00A21BC1" w:rsidRPr="00CA2E8E">
        <w:rPr>
          <w:rFonts w:hint="eastAsia"/>
          <w:sz w:val="24"/>
          <w:szCs w:val="24"/>
        </w:rPr>
        <w:t xml:space="preserve">AWI: </w:t>
      </w:r>
      <w:r w:rsidR="00A21BC1" w:rsidRPr="00CA2E8E">
        <w:rPr>
          <w:sz w:val="24"/>
          <w:szCs w:val="24"/>
        </w:rPr>
        <w:t>Billions of juvenile fish under the Arctic sea ice</w:t>
      </w:r>
      <w:r w:rsidR="00A21BC1" w:rsidRPr="00CA2E8E">
        <w:rPr>
          <w:rFonts w:hint="eastAsia"/>
          <w:sz w:val="24"/>
          <w:szCs w:val="24"/>
        </w:rPr>
        <w:t>北极海冰下发现数十亿北极鳕幼鱼</w:t>
      </w:r>
      <w:bookmarkEnd w:id="24"/>
    </w:p>
    <w:p w:rsidR="00A21BC1" w:rsidRPr="00CA2E8E" w:rsidRDefault="00A21BC1" w:rsidP="00A21BC1">
      <w:pPr>
        <w:spacing w:line="360" w:lineRule="auto"/>
        <w:ind w:firstLineChars="200" w:firstLine="420"/>
      </w:pPr>
      <w:r w:rsidRPr="00CA2E8E">
        <w:rPr>
          <w:rFonts w:hint="eastAsia"/>
        </w:rPr>
        <w:t>2015-10-12</w:t>
      </w:r>
    </w:p>
    <w:p w:rsidR="00A21BC1" w:rsidRPr="00CA2E8E" w:rsidRDefault="00A21BC1" w:rsidP="000B2FBC">
      <w:pPr>
        <w:spacing w:line="360" w:lineRule="auto"/>
        <w:ind w:firstLineChars="200" w:firstLine="420"/>
      </w:pPr>
      <w:r w:rsidRPr="00CA2E8E">
        <w:lastRenderedPageBreak/>
        <w:t>Using a new net, marine biologists from the Alfred Wegener Institute have, for the first time, been able to catch polar cod directly beneath the Arctic sea ice with a trawl, allowing them to determine their large-scale distribution and origin. This information is of fundamental importance, as polar cod are a major source of food for seals, whales and seabirds in the Arctic. The study shows that only juvenile fish are found under the ice, a habitat the researchers fear could disappear as a result of climate change.</w:t>
      </w:r>
    </w:p>
    <w:p w:rsidR="00F60FBA" w:rsidRPr="00CA2E8E" w:rsidRDefault="00F60FBA" w:rsidP="00D30320">
      <w:pPr>
        <w:pStyle w:val="2"/>
        <w:rPr>
          <w:sz w:val="30"/>
          <w:szCs w:val="30"/>
        </w:rPr>
      </w:pPr>
      <w:bookmarkStart w:id="25" w:name="_Toc432775363"/>
      <w:r w:rsidRPr="00CA2E8E">
        <w:rPr>
          <w:rFonts w:hint="eastAsia"/>
          <w:sz w:val="30"/>
          <w:szCs w:val="30"/>
        </w:rPr>
        <w:t>三、中外合作</w:t>
      </w:r>
      <w:bookmarkEnd w:id="25"/>
    </w:p>
    <w:p w:rsidR="00F0502A" w:rsidRPr="00CA2E8E" w:rsidRDefault="00CA2E8E" w:rsidP="00F0502A">
      <w:pPr>
        <w:pStyle w:val="3"/>
        <w:rPr>
          <w:sz w:val="24"/>
          <w:szCs w:val="24"/>
        </w:rPr>
      </w:pPr>
      <w:bookmarkStart w:id="26" w:name="_Toc432775364"/>
      <w:r w:rsidRPr="00CA2E8E">
        <w:rPr>
          <w:sz w:val="24"/>
          <w:szCs w:val="24"/>
        </w:rPr>
        <w:t>1.</w:t>
      </w:r>
      <w:r w:rsidRPr="00CA2E8E">
        <w:rPr>
          <w:rFonts w:hint="eastAsia"/>
          <w:sz w:val="24"/>
          <w:szCs w:val="24"/>
        </w:rPr>
        <w:t xml:space="preserve"> </w:t>
      </w:r>
      <w:r w:rsidRPr="00CA2E8E">
        <w:rPr>
          <w:sz w:val="24"/>
          <w:szCs w:val="24"/>
        </w:rPr>
        <w:t>2015</w:t>
      </w:r>
      <w:r w:rsidRPr="00CA2E8E">
        <w:rPr>
          <w:sz w:val="24"/>
          <w:szCs w:val="24"/>
        </w:rPr>
        <w:t>年中韩海洋合作论坛在京举行</w:t>
      </w:r>
      <w:bookmarkEnd w:id="26"/>
    </w:p>
    <w:p w:rsidR="00F0502A" w:rsidRPr="00CA2E8E" w:rsidRDefault="00F0502A" w:rsidP="00F0502A">
      <w:pPr>
        <w:spacing w:line="360" w:lineRule="auto"/>
        <w:ind w:firstLineChars="200" w:firstLine="420"/>
        <w:rPr>
          <w:szCs w:val="21"/>
        </w:rPr>
      </w:pPr>
      <w:r w:rsidRPr="00CA2E8E">
        <w:rPr>
          <w:rFonts w:hint="eastAsia"/>
          <w:szCs w:val="21"/>
        </w:rPr>
        <w:t>2015-10-12</w:t>
      </w:r>
    </w:p>
    <w:p w:rsidR="00F0502A" w:rsidRPr="00CA2E8E" w:rsidRDefault="00F0502A" w:rsidP="00F0502A">
      <w:pPr>
        <w:spacing w:line="360" w:lineRule="auto"/>
        <w:ind w:firstLineChars="200" w:firstLine="420"/>
        <w:rPr>
          <w:szCs w:val="21"/>
        </w:rPr>
      </w:pPr>
      <w:r w:rsidRPr="00CA2E8E">
        <w:rPr>
          <w:rFonts w:hint="eastAsia"/>
          <w:szCs w:val="21"/>
        </w:rPr>
        <w:t>10</w:t>
      </w:r>
      <w:r w:rsidRPr="00CA2E8E">
        <w:rPr>
          <w:rFonts w:hint="eastAsia"/>
          <w:szCs w:val="21"/>
        </w:rPr>
        <w:t>月</w:t>
      </w:r>
      <w:r w:rsidRPr="00CA2E8E">
        <w:rPr>
          <w:rFonts w:hint="eastAsia"/>
          <w:szCs w:val="21"/>
        </w:rPr>
        <w:t>12</w:t>
      </w:r>
      <w:r w:rsidRPr="00CA2E8E">
        <w:rPr>
          <w:rFonts w:hint="eastAsia"/>
          <w:szCs w:val="21"/>
        </w:rPr>
        <w:t>日上午，中国南海研究院和韩国海洋战略研究所（</w:t>
      </w:r>
      <w:r w:rsidRPr="00CA2E8E">
        <w:rPr>
          <w:rFonts w:hint="eastAsia"/>
          <w:szCs w:val="21"/>
        </w:rPr>
        <w:t>KIMS</w:t>
      </w:r>
      <w:r w:rsidRPr="00CA2E8E">
        <w:rPr>
          <w:rFonts w:hint="eastAsia"/>
          <w:szCs w:val="21"/>
        </w:rPr>
        <w:t>）共同主办的“</w:t>
      </w:r>
      <w:r w:rsidRPr="00CA2E8E">
        <w:rPr>
          <w:rFonts w:hint="eastAsia"/>
          <w:szCs w:val="21"/>
        </w:rPr>
        <w:t>2015</w:t>
      </w:r>
      <w:r w:rsidRPr="00CA2E8E">
        <w:rPr>
          <w:rFonts w:hint="eastAsia"/>
          <w:szCs w:val="21"/>
        </w:rPr>
        <w:t>中韩海洋合作论坛机遇与挑战”在北京召开。本次论坛以“中韩海洋合作”为主题，围绕“中韩海洋政策和海洋战略”“黄海的和平、稳定与秩序”等议题展开。</w:t>
      </w:r>
    </w:p>
    <w:p w:rsidR="00086AA1" w:rsidRPr="00CA2E8E" w:rsidRDefault="00CA2E8E" w:rsidP="00086AA1">
      <w:pPr>
        <w:pStyle w:val="3"/>
        <w:rPr>
          <w:sz w:val="24"/>
          <w:szCs w:val="24"/>
        </w:rPr>
      </w:pPr>
      <w:bookmarkStart w:id="27" w:name="_Toc432775365"/>
      <w:r w:rsidRPr="00CA2E8E">
        <w:rPr>
          <w:rFonts w:hint="eastAsia"/>
          <w:sz w:val="24"/>
          <w:szCs w:val="24"/>
        </w:rPr>
        <w:t xml:space="preserve">2. </w:t>
      </w:r>
      <w:r w:rsidR="00086AA1" w:rsidRPr="00CA2E8E">
        <w:rPr>
          <w:rFonts w:hint="eastAsia"/>
          <w:sz w:val="24"/>
          <w:szCs w:val="24"/>
        </w:rPr>
        <w:t>第三届中马海洋科学技术研讨会在厦门召开</w:t>
      </w:r>
      <w:bookmarkEnd w:id="27"/>
    </w:p>
    <w:p w:rsidR="00086AA1" w:rsidRPr="00CA2E8E" w:rsidRDefault="00086AA1" w:rsidP="00086AA1">
      <w:pPr>
        <w:spacing w:line="360" w:lineRule="auto"/>
        <w:ind w:firstLineChars="200" w:firstLine="420"/>
        <w:rPr>
          <w:szCs w:val="21"/>
        </w:rPr>
      </w:pPr>
      <w:r w:rsidRPr="00CA2E8E">
        <w:rPr>
          <w:rFonts w:hint="eastAsia"/>
          <w:szCs w:val="21"/>
        </w:rPr>
        <w:t>2015-10-12</w:t>
      </w:r>
    </w:p>
    <w:p w:rsidR="00086AA1" w:rsidRDefault="00086AA1" w:rsidP="00F0502A">
      <w:pPr>
        <w:spacing w:line="360" w:lineRule="auto"/>
        <w:ind w:firstLineChars="200" w:firstLine="420"/>
        <w:rPr>
          <w:szCs w:val="21"/>
        </w:rPr>
      </w:pPr>
      <w:r w:rsidRPr="00CA2E8E">
        <w:rPr>
          <w:rFonts w:hint="eastAsia"/>
          <w:szCs w:val="21"/>
        </w:rPr>
        <w:t>10</w:t>
      </w:r>
      <w:r w:rsidRPr="00CA2E8E">
        <w:rPr>
          <w:rFonts w:hint="eastAsia"/>
          <w:szCs w:val="21"/>
        </w:rPr>
        <w:t>月</w:t>
      </w:r>
      <w:r w:rsidRPr="00CA2E8E">
        <w:rPr>
          <w:rFonts w:hint="eastAsia"/>
          <w:szCs w:val="21"/>
        </w:rPr>
        <w:t>10</w:t>
      </w:r>
      <w:r w:rsidRPr="00CA2E8E">
        <w:rPr>
          <w:rFonts w:hint="eastAsia"/>
          <w:szCs w:val="21"/>
        </w:rPr>
        <w:t>日</w:t>
      </w:r>
      <w:r w:rsidRPr="00CA2E8E">
        <w:rPr>
          <w:rFonts w:hint="eastAsia"/>
          <w:szCs w:val="21"/>
        </w:rPr>
        <w:t>~12</w:t>
      </w:r>
      <w:r w:rsidRPr="00CA2E8E">
        <w:rPr>
          <w:rFonts w:hint="eastAsia"/>
          <w:szCs w:val="21"/>
        </w:rPr>
        <w:t>日，由国家海洋局和马来西亚科技创新部主办，国家海洋局第三海洋研究所承办的第三届中马海洋科学技术研讨会在厦门召开。本次研讨会就海岛、海岸带持续开发利用与管理，海洋生态环境保护，海洋生物资源利用与产业化，以及海洋观测预报与防灾减灾等方面，分别介绍了中马两国海洋科技发展情况和合作项目的新进展。</w:t>
      </w:r>
    </w:p>
    <w:p w:rsidR="00C95F07" w:rsidRPr="00C95F07" w:rsidRDefault="00C95F07" w:rsidP="00C95F07">
      <w:pPr>
        <w:pStyle w:val="3"/>
        <w:rPr>
          <w:sz w:val="24"/>
          <w:szCs w:val="24"/>
        </w:rPr>
      </w:pPr>
      <w:bookmarkStart w:id="28" w:name="_Toc432775366"/>
      <w:r>
        <w:rPr>
          <w:rFonts w:hint="eastAsia"/>
          <w:sz w:val="24"/>
          <w:szCs w:val="24"/>
        </w:rPr>
        <w:t xml:space="preserve">3. </w:t>
      </w:r>
      <w:r w:rsidRPr="00C95F07">
        <w:rPr>
          <w:rFonts w:hint="eastAsia"/>
          <w:sz w:val="24"/>
          <w:szCs w:val="24"/>
        </w:rPr>
        <w:t>第二届中俄博览会中俄高层船舶与海洋工程技术交流合作对接会在哈举行</w:t>
      </w:r>
      <w:bookmarkEnd w:id="28"/>
    </w:p>
    <w:p w:rsidR="00C95F07" w:rsidRDefault="00C95F07" w:rsidP="00F0502A">
      <w:pPr>
        <w:spacing w:line="360" w:lineRule="auto"/>
        <w:ind w:firstLineChars="200" w:firstLine="420"/>
        <w:rPr>
          <w:szCs w:val="21"/>
        </w:rPr>
      </w:pPr>
      <w:r>
        <w:rPr>
          <w:rFonts w:hint="eastAsia"/>
          <w:szCs w:val="21"/>
        </w:rPr>
        <w:t>2015-10-13</w:t>
      </w:r>
    </w:p>
    <w:p w:rsidR="00C95F07" w:rsidRPr="00C95F07" w:rsidRDefault="00C95F07" w:rsidP="00C95F07">
      <w:pPr>
        <w:spacing w:line="360" w:lineRule="auto"/>
        <w:ind w:firstLineChars="200" w:firstLine="420"/>
        <w:rPr>
          <w:szCs w:val="21"/>
        </w:rPr>
      </w:pPr>
      <w:r w:rsidRPr="00C95F07">
        <w:rPr>
          <w:rFonts w:hint="eastAsia"/>
          <w:szCs w:val="21"/>
        </w:rPr>
        <w:t>10</w:t>
      </w:r>
      <w:r w:rsidRPr="00C95F07">
        <w:rPr>
          <w:rFonts w:hint="eastAsia"/>
          <w:szCs w:val="21"/>
        </w:rPr>
        <w:t>月</w:t>
      </w:r>
      <w:r w:rsidRPr="00C95F07">
        <w:rPr>
          <w:rFonts w:hint="eastAsia"/>
          <w:szCs w:val="21"/>
        </w:rPr>
        <w:t>13</w:t>
      </w:r>
      <w:r w:rsidRPr="00C95F07">
        <w:rPr>
          <w:rFonts w:hint="eastAsia"/>
          <w:szCs w:val="21"/>
        </w:rPr>
        <w:t>日</w:t>
      </w:r>
      <w:r>
        <w:rPr>
          <w:rFonts w:hint="eastAsia"/>
          <w:szCs w:val="21"/>
        </w:rPr>
        <w:t>，</w:t>
      </w:r>
      <w:r w:rsidRPr="00C95F07">
        <w:rPr>
          <w:rFonts w:hint="eastAsia"/>
          <w:szCs w:val="21"/>
        </w:rPr>
        <w:t>由</w:t>
      </w:r>
      <w:r>
        <w:rPr>
          <w:rFonts w:hint="eastAsia"/>
          <w:szCs w:val="21"/>
        </w:rPr>
        <w:t>哈尔滨工程大学承办</w:t>
      </w:r>
      <w:r w:rsidRPr="00C95F07">
        <w:rPr>
          <w:rFonts w:hint="eastAsia"/>
          <w:szCs w:val="21"/>
        </w:rPr>
        <w:t>的第二届中俄博览会中俄高层船舶与海洋工程技术交流合作对接会在北大荒国际饭店举行。</w:t>
      </w:r>
      <w:r>
        <w:rPr>
          <w:rFonts w:hint="eastAsia"/>
          <w:szCs w:val="21"/>
        </w:rPr>
        <w:t>本次</w:t>
      </w:r>
      <w:r w:rsidRPr="00C95F07">
        <w:rPr>
          <w:rFonts w:hint="eastAsia"/>
          <w:szCs w:val="21"/>
        </w:rPr>
        <w:t>交流合作对接会是中俄两国政府主办的中俄博览会—中俄高层工程技术合作会议分会。会议旨在深化中俄高层工程技术交流与合作，推动远东自由港等建设、推动龙江陆海丝绸之路经济带建设</w:t>
      </w:r>
      <w:r w:rsidR="00285FC3">
        <w:rPr>
          <w:rFonts w:hint="eastAsia"/>
          <w:szCs w:val="21"/>
        </w:rPr>
        <w:t>、促进“五大规划”实施、开创中俄</w:t>
      </w:r>
      <w:r w:rsidR="00285FC3">
        <w:rPr>
          <w:rFonts w:hint="eastAsia"/>
          <w:szCs w:val="21"/>
        </w:rPr>
        <w:lastRenderedPageBreak/>
        <w:t>务实合作新局面，</w:t>
      </w:r>
      <w:r w:rsidRPr="00C95F07">
        <w:rPr>
          <w:rFonts w:hint="eastAsia"/>
          <w:szCs w:val="21"/>
        </w:rPr>
        <w:t>夯实中俄全面战略协作伙伴关系。会上各方专家</w:t>
      </w:r>
      <w:r w:rsidR="00285FC3">
        <w:rPr>
          <w:rFonts w:hint="eastAsia"/>
          <w:szCs w:val="21"/>
        </w:rPr>
        <w:t>、</w:t>
      </w:r>
      <w:r w:rsidRPr="00C95F07">
        <w:rPr>
          <w:rFonts w:hint="eastAsia"/>
          <w:szCs w:val="21"/>
        </w:rPr>
        <w:t>代表共同就船舶与海洋工程领域相关的电子、通讯、新材料、光电器件等重要研究方向进行了研讨，开展项目对接。</w:t>
      </w:r>
    </w:p>
    <w:p w:rsidR="00D33CE1" w:rsidRPr="00CA2E8E" w:rsidRDefault="00D33CE1" w:rsidP="00253ABC">
      <w:pPr>
        <w:pStyle w:val="2"/>
        <w:rPr>
          <w:sz w:val="30"/>
          <w:szCs w:val="30"/>
        </w:rPr>
      </w:pPr>
      <w:bookmarkStart w:id="29" w:name="_Toc432775367"/>
      <w:r w:rsidRPr="00CA2E8E">
        <w:rPr>
          <w:rFonts w:hint="eastAsia"/>
          <w:sz w:val="30"/>
          <w:szCs w:val="30"/>
        </w:rPr>
        <w:t>四、</w:t>
      </w:r>
      <w:r w:rsidR="00253ABC" w:rsidRPr="00CA2E8E">
        <w:rPr>
          <w:rFonts w:hint="eastAsia"/>
          <w:sz w:val="30"/>
          <w:szCs w:val="30"/>
        </w:rPr>
        <w:t>海洋政策</w:t>
      </w:r>
      <w:bookmarkEnd w:id="29"/>
    </w:p>
    <w:p w:rsidR="00253ABC" w:rsidRPr="00CA2E8E" w:rsidRDefault="00253ABC" w:rsidP="00E12DCC">
      <w:pPr>
        <w:pStyle w:val="3"/>
        <w:rPr>
          <w:sz w:val="24"/>
          <w:szCs w:val="24"/>
        </w:rPr>
      </w:pPr>
      <w:bookmarkStart w:id="30" w:name="_Toc432775368"/>
      <w:r w:rsidRPr="00CA2E8E">
        <w:rPr>
          <w:sz w:val="24"/>
          <w:szCs w:val="24"/>
        </w:rPr>
        <w:t>推进海洋标准化工作全面发展</w:t>
      </w:r>
      <w:bookmarkEnd w:id="30"/>
    </w:p>
    <w:p w:rsidR="00F0502A" w:rsidRPr="00CA2E8E" w:rsidRDefault="00F0502A" w:rsidP="00253ABC">
      <w:pPr>
        <w:spacing w:line="360" w:lineRule="auto"/>
        <w:ind w:firstLineChars="200" w:firstLine="420"/>
        <w:rPr>
          <w:szCs w:val="21"/>
        </w:rPr>
      </w:pPr>
      <w:r w:rsidRPr="00CA2E8E">
        <w:rPr>
          <w:rFonts w:hint="eastAsia"/>
          <w:szCs w:val="21"/>
        </w:rPr>
        <w:t>2015-10-14</w:t>
      </w:r>
    </w:p>
    <w:p w:rsidR="00E12DCC" w:rsidRPr="00CA2E8E" w:rsidRDefault="00253ABC" w:rsidP="00253ABC">
      <w:pPr>
        <w:spacing w:line="360" w:lineRule="auto"/>
        <w:ind w:firstLineChars="200" w:firstLine="420"/>
        <w:rPr>
          <w:szCs w:val="21"/>
        </w:rPr>
      </w:pPr>
      <w:r w:rsidRPr="00CA2E8E">
        <w:rPr>
          <w:rFonts w:hint="eastAsia"/>
          <w:szCs w:val="21"/>
        </w:rPr>
        <w:t>10</w:t>
      </w:r>
      <w:r w:rsidRPr="00CA2E8E">
        <w:rPr>
          <w:rFonts w:hint="eastAsia"/>
          <w:szCs w:val="21"/>
        </w:rPr>
        <w:t>月</w:t>
      </w:r>
      <w:r w:rsidRPr="00CA2E8E">
        <w:rPr>
          <w:rFonts w:hint="eastAsia"/>
          <w:szCs w:val="21"/>
        </w:rPr>
        <w:t>14</w:t>
      </w:r>
      <w:r w:rsidRPr="00CA2E8E">
        <w:rPr>
          <w:rFonts w:hint="eastAsia"/>
          <w:szCs w:val="21"/>
        </w:rPr>
        <w:t>日</w:t>
      </w:r>
      <w:r w:rsidR="00E12DCC" w:rsidRPr="00CA2E8E">
        <w:rPr>
          <w:rFonts w:hint="eastAsia"/>
          <w:szCs w:val="21"/>
        </w:rPr>
        <w:t>是第</w:t>
      </w:r>
      <w:r w:rsidR="00E12DCC" w:rsidRPr="00CA2E8E">
        <w:rPr>
          <w:rFonts w:hint="eastAsia"/>
          <w:szCs w:val="21"/>
        </w:rPr>
        <w:t>46</w:t>
      </w:r>
      <w:r w:rsidR="00E12DCC" w:rsidRPr="00CA2E8E">
        <w:rPr>
          <w:rFonts w:hint="eastAsia"/>
          <w:szCs w:val="21"/>
        </w:rPr>
        <w:t>个</w:t>
      </w:r>
      <w:r w:rsidRPr="00CA2E8E">
        <w:rPr>
          <w:rFonts w:hint="eastAsia"/>
          <w:szCs w:val="21"/>
        </w:rPr>
        <w:t>“世界标准日”</w:t>
      </w:r>
      <w:r w:rsidR="00E12DCC" w:rsidRPr="00CA2E8E">
        <w:rPr>
          <w:rFonts w:hint="eastAsia"/>
          <w:szCs w:val="21"/>
        </w:rPr>
        <w:t>，主题确定为“标准是世界的通用语言”，意在凸显标准的互联互通作用。国家标准委将</w:t>
      </w:r>
      <w:r w:rsidR="00E12DCC" w:rsidRPr="00CA2E8E">
        <w:rPr>
          <w:rFonts w:hint="eastAsia"/>
          <w:szCs w:val="21"/>
        </w:rPr>
        <w:t>2015</w:t>
      </w:r>
      <w:r w:rsidR="00E12DCC" w:rsidRPr="00CA2E8E">
        <w:rPr>
          <w:rFonts w:hint="eastAsia"/>
          <w:szCs w:val="21"/>
        </w:rPr>
        <w:t>年世界标准日中国主题确定为“标准联通一带一路，人才筑就标准未来”，旨在充分发挥标准化在国家战略中的基础性、战略性作用，突出人才对标准化事业可持续发展的支撑和保障作用。</w:t>
      </w:r>
    </w:p>
    <w:p w:rsidR="00E12DCC" w:rsidRPr="00CA2E8E" w:rsidRDefault="00E12DCC" w:rsidP="00845ABA">
      <w:pPr>
        <w:spacing w:line="360" w:lineRule="auto"/>
        <w:ind w:firstLineChars="200" w:firstLine="420"/>
        <w:rPr>
          <w:szCs w:val="21"/>
        </w:rPr>
      </w:pPr>
      <w:r w:rsidRPr="00CA2E8E">
        <w:rPr>
          <w:rFonts w:hint="eastAsia"/>
          <w:szCs w:val="21"/>
        </w:rPr>
        <w:t>近日，国务院办公厅印发了《贯彻实施〈深化标准化工作改革方案〉行动计划（</w:t>
      </w:r>
      <w:r w:rsidRPr="00CA2E8E">
        <w:rPr>
          <w:rFonts w:hint="eastAsia"/>
          <w:szCs w:val="21"/>
        </w:rPr>
        <w:t>2015</w:t>
      </w:r>
      <w:r w:rsidRPr="00CA2E8E">
        <w:rPr>
          <w:rFonts w:hint="eastAsia"/>
          <w:szCs w:val="21"/>
        </w:rPr>
        <w:t>年</w:t>
      </w:r>
      <w:r w:rsidRPr="00CA2E8E">
        <w:rPr>
          <w:rFonts w:hint="eastAsia"/>
          <w:szCs w:val="21"/>
        </w:rPr>
        <w:t>~2016</w:t>
      </w:r>
      <w:r w:rsidRPr="00CA2E8E">
        <w:rPr>
          <w:rFonts w:hint="eastAsia"/>
          <w:szCs w:val="21"/>
        </w:rPr>
        <w:t>年）》，海洋标准化工作要紧密围绕海洋强国建设、“</w:t>
      </w:r>
      <w:r w:rsidRPr="00CA2E8E">
        <w:rPr>
          <w:rFonts w:hint="eastAsia"/>
          <w:szCs w:val="21"/>
        </w:rPr>
        <w:t>21</w:t>
      </w:r>
      <w:r w:rsidRPr="00CA2E8E">
        <w:rPr>
          <w:rFonts w:hint="eastAsia"/>
          <w:szCs w:val="21"/>
        </w:rPr>
        <w:t>世纪海上丝绸之路”建设的战略需求，主动适应国家标准化工作改革的总体要求，以深化标准化体制机制改革为契机，进一步明确方向、找准定位、坚定信心，全面推进海洋标准化工作的新发展。</w:t>
      </w:r>
    </w:p>
    <w:p w:rsidR="00E12DCC" w:rsidRPr="00CA2E8E" w:rsidRDefault="00845ABA" w:rsidP="00845ABA">
      <w:pPr>
        <w:spacing w:line="360" w:lineRule="auto"/>
        <w:ind w:firstLineChars="200" w:firstLine="420"/>
        <w:rPr>
          <w:szCs w:val="21"/>
        </w:rPr>
      </w:pPr>
      <w:r w:rsidRPr="00CA2E8E">
        <w:rPr>
          <w:rFonts w:hint="eastAsia"/>
          <w:szCs w:val="21"/>
        </w:rPr>
        <w:t>今后一段时期，将重点开展以下工作：</w:t>
      </w:r>
    </w:p>
    <w:p w:rsidR="00E12DCC" w:rsidRPr="00CA2E8E" w:rsidRDefault="00845ABA" w:rsidP="004E6BC5">
      <w:pPr>
        <w:spacing w:line="360" w:lineRule="auto"/>
        <w:ind w:firstLineChars="200" w:firstLine="422"/>
        <w:rPr>
          <w:szCs w:val="21"/>
        </w:rPr>
      </w:pPr>
      <w:r w:rsidRPr="004E6BC5">
        <w:rPr>
          <w:rFonts w:hint="eastAsia"/>
          <w:b/>
          <w:szCs w:val="21"/>
        </w:rPr>
        <w:t>一是加快研制海洋标准化发展规划。</w:t>
      </w:r>
      <w:r w:rsidRPr="00CA2E8E">
        <w:rPr>
          <w:rFonts w:hint="eastAsia"/>
          <w:szCs w:val="21"/>
        </w:rPr>
        <w:t>加快《海洋标准化“十三五”发展规划》编制工作，加强需求调研，广泛征求各方面意见，做好新型海洋标准体系的布局，确保规划的科学性、先进性和可行性。</w:t>
      </w:r>
    </w:p>
    <w:p w:rsidR="00E12DCC" w:rsidRPr="00CA2E8E" w:rsidRDefault="00845ABA" w:rsidP="004E6BC5">
      <w:pPr>
        <w:spacing w:line="360" w:lineRule="auto"/>
        <w:ind w:firstLineChars="200" w:firstLine="422"/>
        <w:rPr>
          <w:szCs w:val="21"/>
        </w:rPr>
      </w:pPr>
      <w:r w:rsidRPr="004E6BC5">
        <w:rPr>
          <w:rFonts w:hint="eastAsia"/>
          <w:b/>
          <w:szCs w:val="21"/>
        </w:rPr>
        <w:t>二是加强海洋标准化规章制度建设。</w:t>
      </w:r>
      <w:r w:rsidRPr="00CA2E8E">
        <w:rPr>
          <w:rFonts w:hint="eastAsia"/>
          <w:szCs w:val="21"/>
        </w:rPr>
        <w:t>加快《海洋标准化管理办法》修订工作。完善海洋标准立项审查程序，从源头上严把标准质量关，进一步优化标准制修订程序，缩短标准制修订周期。</w:t>
      </w:r>
    </w:p>
    <w:p w:rsidR="00E12DCC" w:rsidRPr="00CA2E8E" w:rsidRDefault="00845ABA" w:rsidP="004E6BC5">
      <w:pPr>
        <w:spacing w:line="360" w:lineRule="auto"/>
        <w:ind w:firstLineChars="200" w:firstLine="422"/>
        <w:rPr>
          <w:szCs w:val="21"/>
        </w:rPr>
      </w:pPr>
      <w:r w:rsidRPr="004E6BC5">
        <w:rPr>
          <w:rFonts w:hint="eastAsia"/>
          <w:b/>
          <w:szCs w:val="21"/>
        </w:rPr>
        <w:t>三是努力提升海洋标准国际化水平。</w:t>
      </w:r>
      <w:r w:rsidRPr="00CA2E8E">
        <w:rPr>
          <w:rFonts w:hint="eastAsia"/>
          <w:szCs w:val="21"/>
        </w:rPr>
        <w:t>围绕国家“</w:t>
      </w:r>
      <w:r w:rsidRPr="00CA2E8E">
        <w:rPr>
          <w:rFonts w:hint="eastAsia"/>
          <w:szCs w:val="21"/>
        </w:rPr>
        <w:t>21</w:t>
      </w:r>
      <w:r w:rsidRPr="00CA2E8E">
        <w:rPr>
          <w:rFonts w:hint="eastAsia"/>
          <w:szCs w:val="21"/>
        </w:rPr>
        <w:t>世纪海上丝绸之路”战略，利用亚太区域海洋仪器检测评价中心、</w:t>
      </w:r>
      <w:r w:rsidRPr="00CA2E8E">
        <w:rPr>
          <w:rFonts w:hint="eastAsia"/>
          <w:szCs w:val="21"/>
        </w:rPr>
        <w:t>APEC</w:t>
      </w:r>
      <w:r w:rsidRPr="00CA2E8E">
        <w:rPr>
          <w:rFonts w:hint="eastAsia"/>
          <w:szCs w:val="21"/>
        </w:rPr>
        <w:t>海洋可持续发展中心和中国东盟合作中心等平台，推动有关国家采用我国海洋标准，将我国标准推向国际，推动海洋标准“走出去”步伐。发挥国际标准化组织海洋技术分委会（</w:t>
      </w:r>
      <w:r w:rsidRPr="00CA2E8E">
        <w:rPr>
          <w:rFonts w:hint="eastAsia"/>
          <w:szCs w:val="21"/>
        </w:rPr>
        <w:t>ISO/TC8/ SC13</w:t>
      </w:r>
      <w:r w:rsidRPr="00CA2E8E">
        <w:rPr>
          <w:rFonts w:hint="eastAsia"/>
          <w:szCs w:val="21"/>
        </w:rPr>
        <w:t>）的作用，争取海洋国际标准立项尽快取得突破。</w:t>
      </w:r>
    </w:p>
    <w:p w:rsidR="00E12DCC" w:rsidRPr="00CA2E8E" w:rsidRDefault="00845ABA" w:rsidP="004E6BC5">
      <w:pPr>
        <w:spacing w:line="360" w:lineRule="auto"/>
        <w:ind w:firstLineChars="200" w:firstLine="422"/>
        <w:rPr>
          <w:szCs w:val="21"/>
        </w:rPr>
      </w:pPr>
      <w:r w:rsidRPr="004E6BC5">
        <w:rPr>
          <w:rFonts w:hint="eastAsia"/>
          <w:b/>
          <w:szCs w:val="21"/>
        </w:rPr>
        <w:t>四是加大海洋强制性国家标准制修订力度。</w:t>
      </w:r>
      <w:r w:rsidRPr="00CA2E8E">
        <w:rPr>
          <w:rFonts w:hint="eastAsia"/>
          <w:szCs w:val="21"/>
        </w:rPr>
        <w:t>根据强制性标准制定范围和领域，开展现</w:t>
      </w:r>
      <w:r w:rsidRPr="00CA2E8E">
        <w:rPr>
          <w:rFonts w:hint="eastAsia"/>
          <w:szCs w:val="21"/>
        </w:rPr>
        <w:lastRenderedPageBreak/>
        <w:t>行海洋强制性国家标准和行业标准及计划项目的清理、评估，研究建立《海洋强制性国家标准体系》，充分发挥强制性标准在保护人体健康和人身财产安全、保护海洋生态环境、维护国家海洋权益等方面的重要作用。</w:t>
      </w:r>
    </w:p>
    <w:p w:rsidR="00E12DCC" w:rsidRPr="00CA2E8E" w:rsidRDefault="00845ABA" w:rsidP="004E6BC5">
      <w:pPr>
        <w:spacing w:line="360" w:lineRule="auto"/>
        <w:ind w:firstLineChars="200" w:firstLine="422"/>
        <w:rPr>
          <w:szCs w:val="21"/>
        </w:rPr>
      </w:pPr>
      <w:r w:rsidRPr="004E6BC5">
        <w:rPr>
          <w:rFonts w:hint="eastAsia"/>
          <w:b/>
          <w:szCs w:val="21"/>
        </w:rPr>
        <w:t>五是优化海洋推荐性标准体系。</w:t>
      </w:r>
      <w:r w:rsidRPr="00CA2E8E">
        <w:rPr>
          <w:rFonts w:hint="eastAsia"/>
          <w:szCs w:val="21"/>
        </w:rPr>
        <w:t>协调海洋标准制修订数量与质量间的关系，制定覆盖面广、通用性强的推荐性国家标准和行业标准，提升海洋标准经济效益和社会效益。加强海洋经济转型过程中急需的关键共性技术标准的研究、制定，加快海洋战略性新兴产业标准研制。重点制定海洋行政管理、公益服务、基础通用和重要产品等推荐性标准。</w:t>
      </w:r>
    </w:p>
    <w:p w:rsidR="00E12DCC" w:rsidRPr="00CA2E8E" w:rsidRDefault="00845ABA" w:rsidP="004E6BC5">
      <w:pPr>
        <w:spacing w:line="360" w:lineRule="auto"/>
        <w:ind w:firstLineChars="200" w:firstLine="422"/>
        <w:rPr>
          <w:szCs w:val="21"/>
        </w:rPr>
      </w:pPr>
      <w:r w:rsidRPr="004E6BC5">
        <w:rPr>
          <w:rFonts w:hint="eastAsia"/>
          <w:b/>
          <w:szCs w:val="21"/>
        </w:rPr>
        <w:t>六是培育发展海洋团体标准。</w:t>
      </w:r>
      <w:r w:rsidRPr="00CA2E8E">
        <w:rPr>
          <w:rFonts w:hint="eastAsia"/>
          <w:szCs w:val="21"/>
        </w:rPr>
        <w:t>鼓励具备能力的学会、协会等社会组织制定满足市场发展需要的海洋团体标准，研究建立海洋企事业单位制定海洋团体标准的体制机制。充分发挥中国标准化协会海洋分会在政府联系企业方面的桥梁纽带作用，开展团体标准试点，组织和推动海洋企事业单位积极承担团体标准和企业标准的制定，提高标准的适用性，服务海洋经济发展。</w:t>
      </w:r>
    </w:p>
    <w:p w:rsidR="00E12DCC" w:rsidRPr="00CA2E8E" w:rsidRDefault="00845ABA" w:rsidP="004E6BC5">
      <w:pPr>
        <w:spacing w:line="360" w:lineRule="auto"/>
        <w:ind w:firstLineChars="200" w:firstLine="422"/>
        <w:rPr>
          <w:szCs w:val="21"/>
        </w:rPr>
      </w:pPr>
      <w:r w:rsidRPr="004E6BC5">
        <w:rPr>
          <w:rFonts w:hint="eastAsia"/>
          <w:b/>
          <w:szCs w:val="21"/>
        </w:rPr>
        <w:t>七是积极推动海洋标准与科技创新深度融合。</w:t>
      </w:r>
      <w:r w:rsidRPr="00CA2E8E">
        <w:rPr>
          <w:rFonts w:hint="eastAsia"/>
          <w:szCs w:val="21"/>
        </w:rPr>
        <w:t>加快构建标准制定与科技研发融合发展机制，畅通科技研发产出技术标准的渠道。试点开展海洋技术标准创新基地建设，使标准化工作纳入科技创新规划、科技项目立项论证、研发技术路线图制定、项目实施等整个过程，强化标准在技术、产品研发中的导向作用，促进新技术、新工艺和新方法的广泛应用。</w:t>
      </w:r>
    </w:p>
    <w:p w:rsidR="00427EBC" w:rsidRPr="00CA2E8E" w:rsidRDefault="00845ABA" w:rsidP="004E6BC5">
      <w:pPr>
        <w:spacing w:line="360" w:lineRule="auto"/>
        <w:ind w:firstLineChars="200" w:firstLine="422"/>
        <w:rPr>
          <w:szCs w:val="21"/>
        </w:rPr>
      </w:pPr>
      <w:r w:rsidRPr="004E6BC5">
        <w:rPr>
          <w:rFonts w:hint="eastAsia"/>
          <w:b/>
          <w:szCs w:val="21"/>
        </w:rPr>
        <w:t>八是积极开展海洋标准化宣传培训。</w:t>
      </w:r>
      <w:r w:rsidRPr="00CA2E8E">
        <w:rPr>
          <w:rFonts w:hint="eastAsia"/>
          <w:szCs w:val="21"/>
        </w:rPr>
        <w:t>多渠道、多角度、多层次开展海洋标准化新闻宣传和重要标准的宣贯，建立常态化的宣传工作机制。围绕重要标准、重大专项，加大标准化宣传与培训，研究制订标准化人员培训计划，提高海洋学界、海洋产业界、政府和社会决策者对标准重要性的认识，强化社会公众海洋标准化意识，营造良好的社会舆论氛围。</w:t>
      </w:r>
    </w:p>
    <w:p w:rsidR="002256CA" w:rsidRPr="00CA2E8E" w:rsidRDefault="002256CA" w:rsidP="002256CA">
      <w:pPr>
        <w:pStyle w:val="2"/>
        <w:rPr>
          <w:sz w:val="30"/>
          <w:szCs w:val="30"/>
        </w:rPr>
      </w:pPr>
      <w:bookmarkStart w:id="31" w:name="_Toc432775369"/>
      <w:r w:rsidRPr="00CA2E8E">
        <w:rPr>
          <w:rFonts w:hint="eastAsia"/>
          <w:sz w:val="30"/>
          <w:szCs w:val="30"/>
        </w:rPr>
        <w:t>五、海洋安全</w:t>
      </w:r>
      <w:bookmarkEnd w:id="31"/>
    </w:p>
    <w:p w:rsidR="00563315" w:rsidRPr="00CA2E8E" w:rsidRDefault="00C23E16" w:rsidP="00563315">
      <w:pPr>
        <w:pStyle w:val="3"/>
        <w:rPr>
          <w:sz w:val="24"/>
          <w:szCs w:val="24"/>
        </w:rPr>
      </w:pPr>
      <w:bookmarkStart w:id="32" w:name="_Toc432775370"/>
      <w:r w:rsidRPr="00CA2E8E">
        <w:rPr>
          <w:rFonts w:hint="eastAsia"/>
          <w:sz w:val="24"/>
          <w:szCs w:val="24"/>
        </w:rPr>
        <w:t xml:space="preserve">1. </w:t>
      </w:r>
      <w:r w:rsidR="00563315" w:rsidRPr="00CA2E8E">
        <w:rPr>
          <w:rFonts w:hint="eastAsia"/>
          <w:sz w:val="24"/>
          <w:szCs w:val="24"/>
        </w:rPr>
        <w:t>美日举行海洋安全研讨会</w:t>
      </w:r>
      <w:r w:rsidR="00563315" w:rsidRPr="00CA2E8E">
        <w:rPr>
          <w:rFonts w:hint="eastAsia"/>
          <w:sz w:val="24"/>
          <w:szCs w:val="24"/>
        </w:rPr>
        <w:t xml:space="preserve"> </w:t>
      </w:r>
      <w:r w:rsidR="00563315" w:rsidRPr="00CA2E8E">
        <w:rPr>
          <w:rFonts w:hint="eastAsia"/>
          <w:sz w:val="24"/>
          <w:szCs w:val="24"/>
        </w:rPr>
        <w:t>主要议题围绕南海局势</w:t>
      </w:r>
      <w:bookmarkEnd w:id="32"/>
    </w:p>
    <w:p w:rsidR="00563315" w:rsidRPr="00CA2E8E" w:rsidRDefault="00563315" w:rsidP="00563315">
      <w:pPr>
        <w:spacing w:line="360" w:lineRule="auto"/>
        <w:ind w:firstLineChars="200" w:firstLine="420"/>
        <w:rPr>
          <w:szCs w:val="21"/>
        </w:rPr>
      </w:pPr>
      <w:r w:rsidRPr="00CA2E8E">
        <w:rPr>
          <w:rFonts w:hint="eastAsia"/>
          <w:szCs w:val="21"/>
        </w:rPr>
        <w:t>2015-10-1</w:t>
      </w:r>
      <w:r w:rsidR="006255A8" w:rsidRPr="00CA2E8E">
        <w:rPr>
          <w:rFonts w:hint="eastAsia"/>
          <w:szCs w:val="21"/>
        </w:rPr>
        <w:t>1</w:t>
      </w:r>
      <w:r w:rsidRPr="00CA2E8E">
        <w:rPr>
          <w:rFonts w:hint="eastAsia"/>
          <w:szCs w:val="21"/>
        </w:rPr>
        <w:t xml:space="preserve">　</w:t>
      </w:r>
    </w:p>
    <w:p w:rsidR="00563315" w:rsidRPr="00CA2E8E" w:rsidRDefault="00563315" w:rsidP="006255A8">
      <w:pPr>
        <w:spacing w:line="360" w:lineRule="auto"/>
        <w:ind w:firstLineChars="200" w:firstLine="420"/>
        <w:rPr>
          <w:szCs w:val="21"/>
        </w:rPr>
      </w:pPr>
      <w:r w:rsidRPr="00CA2E8E">
        <w:rPr>
          <w:rFonts w:hint="eastAsia"/>
          <w:szCs w:val="21"/>
        </w:rPr>
        <w:t>据日本</w:t>
      </w:r>
      <w:r w:rsidRPr="00CA2E8E">
        <w:rPr>
          <w:rFonts w:hint="eastAsia"/>
          <w:szCs w:val="21"/>
        </w:rPr>
        <w:t>NHK</w:t>
      </w:r>
      <w:r w:rsidRPr="00CA2E8E">
        <w:rPr>
          <w:rFonts w:hint="eastAsia"/>
          <w:szCs w:val="21"/>
        </w:rPr>
        <w:t>电视台</w:t>
      </w:r>
      <w:r w:rsidRPr="00CA2E8E">
        <w:rPr>
          <w:rFonts w:hint="eastAsia"/>
          <w:szCs w:val="21"/>
        </w:rPr>
        <w:t>10</w:t>
      </w:r>
      <w:r w:rsidRPr="00CA2E8E">
        <w:rPr>
          <w:rFonts w:hint="eastAsia"/>
          <w:szCs w:val="21"/>
        </w:rPr>
        <w:t>月</w:t>
      </w:r>
      <w:r w:rsidRPr="00CA2E8E">
        <w:rPr>
          <w:rFonts w:hint="eastAsia"/>
          <w:szCs w:val="21"/>
        </w:rPr>
        <w:t>12</w:t>
      </w:r>
      <w:r w:rsidRPr="00CA2E8E">
        <w:rPr>
          <w:rFonts w:hint="eastAsia"/>
          <w:szCs w:val="21"/>
        </w:rPr>
        <w:t>日报道，美日以海洋安保为主题的研讨会</w:t>
      </w:r>
      <w:r w:rsidRPr="00CA2E8E">
        <w:rPr>
          <w:rFonts w:hint="eastAsia"/>
          <w:szCs w:val="21"/>
        </w:rPr>
        <w:t>11</w:t>
      </w:r>
      <w:r w:rsidRPr="00CA2E8E">
        <w:rPr>
          <w:rFonts w:hint="eastAsia"/>
          <w:szCs w:val="21"/>
        </w:rPr>
        <w:t>日在日本横滨举行。美国海军及日本海上自卫队相关人员参加此次会议，</w:t>
      </w:r>
      <w:r w:rsidR="006255A8" w:rsidRPr="00CA2E8E">
        <w:rPr>
          <w:rFonts w:hint="eastAsia"/>
          <w:szCs w:val="21"/>
        </w:rPr>
        <w:t>主要围绕中国不断加强海洋活动的南海局势等议题进行，</w:t>
      </w:r>
      <w:r w:rsidRPr="00CA2E8E">
        <w:rPr>
          <w:rFonts w:hint="eastAsia"/>
          <w:szCs w:val="21"/>
        </w:rPr>
        <w:t>并</w:t>
      </w:r>
      <w:r w:rsidR="006255A8" w:rsidRPr="00CA2E8E">
        <w:rPr>
          <w:rFonts w:hint="eastAsia"/>
          <w:szCs w:val="21"/>
        </w:rPr>
        <w:t>就</w:t>
      </w:r>
      <w:r w:rsidRPr="00CA2E8E">
        <w:rPr>
          <w:rFonts w:hint="eastAsia"/>
          <w:szCs w:val="21"/>
        </w:rPr>
        <w:t>美日两国在维护南海等海洋安全方面所应发挥的作用展开了讨</w:t>
      </w:r>
      <w:r w:rsidRPr="00CA2E8E">
        <w:rPr>
          <w:rFonts w:hint="eastAsia"/>
          <w:szCs w:val="21"/>
        </w:rPr>
        <w:lastRenderedPageBreak/>
        <w:t>论。</w:t>
      </w:r>
    </w:p>
    <w:p w:rsidR="00C23E16" w:rsidRPr="00CA2E8E" w:rsidRDefault="00C23E16" w:rsidP="00C23E16">
      <w:pPr>
        <w:pStyle w:val="3"/>
        <w:rPr>
          <w:sz w:val="24"/>
          <w:szCs w:val="24"/>
        </w:rPr>
      </w:pPr>
      <w:bookmarkStart w:id="33" w:name="_Toc432775371"/>
      <w:r w:rsidRPr="00CA2E8E">
        <w:rPr>
          <w:rFonts w:hint="eastAsia"/>
          <w:sz w:val="24"/>
          <w:szCs w:val="24"/>
        </w:rPr>
        <w:t xml:space="preserve">2. </w:t>
      </w:r>
      <w:r w:rsidRPr="00CA2E8E">
        <w:rPr>
          <w:sz w:val="24"/>
          <w:szCs w:val="24"/>
        </w:rPr>
        <w:t>外交部：一些国家在南海高调炫耀武力才是推动南海军事化的最大因素</w:t>
      </w:r>
      <w:bookmarkEnd w:id="33"/>
    </w:p>
    <w:p w:rsidR="00C23E16" w:rsidRPr="00CA2E8E" w:rsidRDefault="00C23E16" w:rsidP="00C23E16">
      <w:pPr>
        <w:spacing w:line="360" w:lineRule="auto"/>
        <w:ind w:firstLineChars="200" w:firstLine="420"/>
        <w:rPr>
          <w:szCs w:val="21"/>
        </w:rPr>
      </w:pPr>
      <w:r w:rsidRPr="00CA2E8E">
        <w:rPr>
          <w:rFonts w:hint="eastAsia"/>
          <w:szCs w:val="21"/>
        </w:rPr>
        <w:t>2015-10-14</w:t>
      </w:r>
    </w:p>
    <w:p w:rsidR="00C23E16" w:rsidRPr="00CA2E8E" w:rsidRDefault="00C23E16" w:rsidP="00C23E16">
      <w:pPr>
        <w:spacing w:line="360" w:lineRule="auto"/>
        <w:ind w:firstLineChars="200" w:firstLine="420"/>
        <w:rPr>
          <w:szCs w:val="21"/>
        </w:rPr>
      </w:pPr>
      <w:r w:rsidRPr="00CA2E8E">
        <w:rPr>
          <w:rFonts w:hint="eastAsia"/>
          <w:szCs w:val="21"/>
        </w:rPr>
        <w:t>在</w:t>
      </w:r>
      <w:r w:rsidRPr="00CA2E8E">
        <w:rPr>
          <w:rFonts w:hint="eastAsia"/>
          <w:szCs w:val="21"/>
        </w:rPr>
        <w:t>14</w:t>
      </w:r>
      <w:r w:rsidRPr="00CA2E8E">
        <w:rPr>
          <w:rFonts w:hint="eastAsia"/>
          <w:szCs w:val="21"/>
        </w:rPr>
        <w:t>日的中国外交部例行记者会上，南海问题成为焦点之一。有记者问：“美澳</w:t>
      </w:r>
      <w:r w:rsidRPr="00CA2E8E">
        <w:rPr>
          <w:rFonts w:hint="eastAsia"/>
          <w:szCs w:val="21"/>
        </w:rPr>
        <w:t>13</w:t>
      </w:r>
      <w:r w:rsidRPr="00CA2E8E">
        <w:rPr>
          <w:rFonts w:hint="eastAsia"/>
          <w:szCs w:val="21"/>
        </w:rPr>
        <w:t>日举行‘</w:t>
      </w:r>
      <w:r w:rsidRPr="00CA2E8E">
        <w:rPr>
          <w:rFonts w:hint="eastAsia"/>
          <w:szCs w:val="21"/>
        </w:rPr>
        <w:t>2+2</w:t>
      </w:r>
      <w:r w:rsidRPr="00CA2E8E">
        <w:rPr>
          <w:rFonts w:hint="eastAsia"/>
          <w:szCs w:val="21"/>
        </w:rPr>
        <w:t>’外长和防长磋商时表达了对中国在南海填海造地以及相关建设活动的担忧，表示希望中方不要将有关岛礁‘军事化’。你对此有何回应？两国还表示将加强海上军事合作，你对此有何评论？”</w:t>
      </w:r>
    </w:p>
    <w:p w:rsidR="00C23E16" w:rsidRPr="00CA2E8E" w:rsidRDefault="00C23E16" w:rsidP="006255A8">
      <w:pPr>
        <w:spacing w:line="360" w:lineRule="auto"/>
        <w:ind w:firstLineChars="200" w:firstLine="420"/>
        <w:rPr>
          <w:szCs w:val="21"/>
        </w:rPr>
      </w:pPr>
      <w:r w:rsidRPr="00CA2E8E">
        <w:rPr>
          <w:rFonts w:hint="eastAsia"/>
          <w:szCs w:val="21"/>
        </w:rPr>
        <w:t>中国外交部发言人华春莹说，</w:t>
      </w:r>
      <w:r w:rsidRPr="00CA2E8E">
        <w:rPr>
          <w:rFonts w:hint="eastAsia"/>
          <w:b/>
          <w:szCs w:val="21"/>
        </w:rPr>
        <w:t>中方在南沙群岛有关岛礁上的建设更多是为各类民事需求服务</w:t>
      </w:r>
      <w:r w:rsidRPr="00CA2E8E">
        <w:rPr>
          <w:rFonts w:hint="eastAsia"/>
          <w:szCs w:val="21"/>
        </w:rPr>
        <w:t>，其中也会包括一些必要的军事设施，它们纯属防卫性质，也是有限度的，与中方有关岛礁所处的安全环境是相适应的，</w:t>
      </w:r>
      <w:r w:rsidRPr="00CA2E8E">
        <w:rPr>
          <w:rFonts w:hint="eastAsia"/>
          <w:b/>
          <w:szCs w:val="21"/>
        </w:rPr>
        <w:t>不存在所谓“军事化”问题</w:t>
      </w:r>
      <w:r w:rsidRPr="00CA2E8E">
        <w:rPr>
          <w:rFonts w:hint="eastAsia"/>
          <w:szCs w:val="21"/>
        </w:rPr>
        <w:t>。华春莹进一步表示，一些国家最近在南海地区频频炫耀武力，这才是推动南海“军事化”的最大因素，中方对此表示严重关切。</w:t>
      </w:r>
    </w:p>
    <w:sectPr w:rsidR="00C23E16" w:rsidRPr="00CA2E8E" w:rsidSect="00420A1A">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04" w:rsidRDefault="004F5104">
      <w:r>
        <w:separator/>
      </w:r>
    </w:p>
  </w:endnote>
  <w:endnote w:type="continuationSeparator" w:id="0">
    <w:p w:rsidR="004F5104" w:rsidRDefault="004F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8E" w:rsidRDefault="004F5104">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next-textbox:#文本框 2;mso-fit-shape-to-text:t" inset="0,0,0,0">
            <w:txbxContent>
              <w:p w:rsidR="00CA2E8E" w:rsidRDefault="00CA2E8E">
                <w:pPr>
                  <w:snapToGrid w:val="0"/>
                  <w:rPr>
                    <w:sz w:val="18"/>
                  </w:rPr>
                </w:pPr>
                <w:r>
                  <w:fldChar w:fldCharType="begin"/>
                </w:r>
                <w:r>
                  <w:instrText xml:space="preserve"> PAGE  \* MERGEFORMAT </w:instrText>
                </w:r>
                <w:r>
                  <w:fldChar w:fldCharType="separate"/>
                </w:r>
                <w:r w:rsidR="00CA1460" w:rsidRPr="00CA1460">
                  <w:rPr>
                    <w:noProof/>
                    <w:sz w:val="18"/>
                  </w:rPr>
                  <w:t>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C7" w:rsidRDefault="002C44C7"/>
  <w:tbl>
    <w:tblPr>
      <w:tblW w:w="0" w:type="auto"/>
      <w:tblLook w:val="04A0" w:firstRow="1" w:lastRow="0" w:firstColumn="1" w:lastColumn="0" w:noHBand="0" w:noVBand="1"/>
    </w:tblPr>
    <w:tblGrid>
      <w:gridCol w:w="3652"/>
      <w:gridCol w:w="2410"/>
      <w:gridCol w:w="2460"/>
    </w:tblGrid>
    <w:tr w:rsidR="005A41DE" w:rsidTr="005A41DE">
      <w:tc>
        <w:tcPr>
          <w:tcW w:w="3652" w:type="dxa"/>
          <w:shd w:val="clear" w:color="auto" w:fill="auto"/>
        </w:tcPr>
        <w:p w:rsidR="002C44C7" w:rsidRPr="005A41DE" w:rsidRDefault="002C44C7"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2C44C7" w:rsidRPr="005A41DE" w:rsidRDefault="002C44C7"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2C44C7" w:rsidRPr="005A41DE" w:rsidRDefault="002C44C7" w:rsidP="005A41DE">
          <w:pPr>
            <w:pStyle w:val="a5"/>
            <w:spacing w:line="280" w:lineRule="exact"/>
            <w:rPr>
              <w:b/>
            </w:rPr>
          </w:pPr>
          <w:r w:rsidRPr="005A41DE">
            <w:rPr>
              <w:rFonts w:hint="eastAsia"/>
              <w:b/>
            </w:rPr>
            <w:t>邮箱：</w:t>
          </w:r>
          <w:r w:rsidRPr="005A41DE">
            <w:rPr>
              <w:rFonts w:hint="eastAsia"/>
              <w:b/>
            </w:rPr>
            <w:t>pkuocean@pku.edu.cn</w:t>
          </w:r>
        </w:p>
      </w:tc>
    </w:tr>
    <w:tr w:rsidR="005A41DE" w:rsidTr="005A41DE">
      <w:tc>
        <w:tcPr>
          <w:tcW w:w="3652" w:type="dxa"/>
          <w:shd w:val="clear" w:color="auto" w:fill="auto"/>
        </w:tcPr>
        <w:p w:rsidR="002C44C7" w:rsidRPr="005A41DE" w:rsidRDefault="002C44C7" w:rsidP="005A41DE">
          <w:pPr>
            <w:pStyle w:val="a5"/>
            <w:spacing w:line="280" w:lineRule="exact"/>
            <w:rPr>
              <w:b/>
            </w:rPr>
          </w:pPr>
          <w:r w:rsidRPr="005A41DE">
            <w:rPr>
              <w:rFonts w:hint="eastAsia"/>
              <w:b/>
            </w:rPr>
            <w:t>Room 511, 5 FL,  Leo KoGuan Building, PKU</w:t>
          </w:r>
        </w:p>
      </w:tc>
      <w:tc>
        <w:tcPr>
          <w:tcW w:w="2410" w:type="dxa"/>
          <w:shd w:val="clear" w:color="auto" w:fill="auto"/>
        </w:tcPr>
        <w:p w:rsidR="002C44C7" w:rsidRPr="005A41DE" w:rsidRDefault="002C44C7" w:rsidP="005A41DE">
          <w:pPr>
            <w:pStyle w:val="a5"/>
            <w:spacing w:line="280" w:lineRule="exact"/>
            <w:rPr>
              <w:b/>
            </w:rPr>
          </w:pPr>
          <w:r w:rsidRPr="005A41DE">
            <w:rPr>
              <w:rFonts w:hint="eastAsia"/>
              <w:b/>
            </w:rPr>
            <w:t>Tel/Fax: +86-10-62752344</w:t>
          </w:r>
        </w:p>
      </w:tc>
      <w:tc>
        <w:tcPr>
          <w:tcW w:w="2460" w:type="dxa"/>
          <w:shd w:val="clear" w:color="auto" w:fill="auto"/>
        </w:tcPr>
        <w:p w:rsidR="002C44C7" w:rsidRPr="005A41DE" w:rsidRDefault="002C44C7" w:rsidP="005A41DE">
          <w:pPr>
            <w:pStyle w:val="a5"/>
            <w:spacing w:line="280" w:lineRule="exact"/>
            <w:rPr>
              <w:b/>
            </w:rPr>
          </w:pPr>
          <w:r w:rsidRPr="005A41DE">
            <w:rPr>
              <w:rFonts w:hint="eastAsia"/>
              <w:b/>
            </w:rPr>
            <w:t>Email: pkuocean@pku.edu.cn</w:t>
          </w:r>
        </w:p>
      </w:tc>
    </w:tr>
  </w:tbl>
  <w:p w:rsidR="00CA2E8E" w:rsidRDefault="004F5104">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CA2E8E" w:rsidRDefault="00CA2E8E">
                <w:pPr>
                  <w:snapToGrid w:val="0"/>
                  <w:rPr>
                    <w:sz w:val="18"/>
                  </w:rPr>
                </w:pPr>
                <w:r>
                  <w:fldChar w:fldCharType="begin"/>
                </w:r>
                <w:r>
                  <w:instrText xml:space="preserve"> PAGE  \* MERGEFORMAT </w:instrText>
                </w:r>
                <w:r>
                  <w:fldChar w:fldCharType="separate"/>
                </w:r>
                <w:r w:rsidR="00CA1460" w:rsidRPr="00CA1460">
                  <w:rPr>
                    <w:noProof/>
                    <w:sz w:val="18"/>
                  </w:rPr>
                  <w:t>7</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04" w:rsidRDefault="004F5104">
      <w:r>
        <w:separator/>
      </w:r>
    </w:p>
  </w:footnote>
  <w:footnote w:type="continuationSeparator" w:id="0">
    <w:p w:rsidR="004F5104" w:rsidRDefault="004F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8E" w:rsidRDefault="00CA2E8E" w:rsidP="00E75E0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16DDF"/>
    <w:rsid w:val="00021EA3"/>
    <w:rsid w:val="0002256E"/>
    <w:rsid w:val="00023975"/>
    <w:rsid w:val="0002414F"/>
    <w:rsid w:val="00025270"/>
    <w:rsid w:val="00030F80"/>
    <w:rsid w:val="00033BB1"/>
    <w:rsid w:val="00037C4B"/>
    <w:rsid w:val="000424CD"/>
    <w:rsid w:val="00044275"/>
    <w:rsid w:val="00053B23"/>
    <w:rsid w:val="000623E5"/>
    <w:rsid w:val="00063953"/>
    <w:rsid w:val="00064241"/>
    <w:rsid w:val="00064337"/>
    <w:rsid w:val="00065237"/>
    <w:rsid w:val="00071AF5"/>
    <w:rsid w:val="00072333"/>
    <w:rsid w:val="0008052B"/>
    <w:rsid w:val="000844E8"/>
    <w:rsid w:val="00085169"/>
    <w:rsid w:val="00086AA1"/>
    <w:rsid w:val="00091757"/>
    <w:rsid w:val="0009212B"/>
    <w:rsid w:val="0009212D"/>
    <w:rsid w:val="00092D37"/>
    <w:rsid w:val="00096C86"/>
    <w:rsid w:val="000973FD"/>
    <w:rsid w:val="000A184C"/>
    <w:rsid w:val="000A2566"/>
    <w:rsid w:val="000A705D"/>
    <w:rsid w:val="000B2E6D"/>
    <w:rsid w:val="000B2FBC"/>
    <w:rsid w:val="000B4F51"/>
    <w:rsid w:val="000B62C6"/>
    <w:rsid w:val="000C1F21"/>
    <w:rsid w:val="000C395E"/>
    <w:rsid w:val="000C3ED9"/>
    <w:rsid w:val="000C49DB"/>
    <w:rsid w:val="000C594E"/>
    <w:rsid w:val="000D1401"/>
    <w:rsid w:val="000D1610"/>
    <w:rsid w:val="000E3787"/>
    <w:rsid w:val="000E3E66"/>
    <w:rsid w:val="000E5710"/>
    <w:rsid w:val="000F126D"/>
    <w:rsid w:val="000F1FB9"/>
    <w:rsid w:val="000F26FA"/>
    <w:rsid w:val="000F3A4F"/>
    <w:rsid w:val="000F45F8"/>
    <w:rsid w:val="000F52D1"/>
    <w:rsid w:val="00103D9B"/>
    <w:rsid w:val="00105BBE"/>
    <w:rsid w:val="00107991"/>
    <w:rsid w:val="001110B2"/>
    <w:rsid w:val="00113FA8"/>
    <w:rsid w:val="00114171"/>
    <w:rsid w:val="00120709"/>
    <w:rsid w:val="00120B11"/>
    <w:rsid w:val="00123816"/>
    <w:rsid w:val="00126C33"/>
    <w:rsid w:val="001323A4"/>
    <w:rsid w:val="00140A75"/>
    <w:rsid w:val="001428C0"/>
    <w:rsid w:val="00145026"/>
    <w:rsid w:val="00151968"/>
    <w:rsid w:val="00156560"/>
    <w:rsid w:val="00164394"/>
    <w:rsid w:val="001654EE"/>
    <w:rsid w:val="00172C60"/>
    <w:rsid w:val="0017581A"/>
    <w:rsid w:val="00181E9A"/>
    <w:rsid w:val="0018646F"/>
    <w:rsid w:val="00187748"/>
    <w:rsid w:val="00191BB3"/>
    <w:rsid w:val="001A2838"/>
    <w:rsid w:val="001A3497"/>
    <w:rsid w:val="001A5534"/>
    <w:rsid w:val="001A6B13"/>
    <w:rsid w:val="001B0202"/>
    <w:rsid w:val="001B2BEC"/>
    <w:rsid w:val="001B3BFC"/>
    <w:rsid w:val="001C253F"/>
    <w:rsid w:val="001D2FEA"/>
    <w:rsid w:val="001D6659"/>
    <w:rsid w:val="001D749E"/>
    <w:rsid w:val="001E5C85"/>
    <w:rsid w:val="00213646"/>
    <w:rsid w:val="00225008"/>
    <w:rsid w:val="002256CA"/>
    <w:rsid w:val="00234B11"/>
    <w:rsid w:val="00240D29"/>
    <w:rsid w:val="00244AC0"/>
    <w:rsid w:val="002510C4"/>
    <w:rsid w:val="00251E4B"/>
    <w:rsid w:val="00253ABC"/>
    <w:rsid w:val="00253FD9"/>
    <w:rsid w:val="00255AE7"/>
    <w:rsid w:val="00256ABB"/>
    <w:rsid w:val="00256C57"/>
    <w:rsid w:val="002623D2"/>
    <w:rsid w:val="00263A84"/>
    <w:rsid w:val="00263DD2"/>
    <w:rsid w:val="00271BBF"/>
    <w:rsid w:val="00274B67"/>
    <w:rsid w:val="00280703"/>
    <w:rsid w:val="002835A1"/>
    <w:rsid w:val="00285FC3"/>
    <w:rsid w:val="00287469"/>
    <w:rsid w:val="00290E79"/>
    <w:rsid w:val="00293C05"/>
    <w:rsid w:val="00295656"/>
    <w:rsid w:val="002A3B65"/>
    <w:rsid w:val="002A4840"/>
    <w:rsid w:val="002A6070"/>
    <w:rsid w:val="002B4862"/>
    <w:rsid w:val="002C15B6"/>
    <w:rsid w:val="002C44C7"/>
    <w:rsid w:val="002C6FFF"/>
    <w:rsid w:val="002D4CE7"/>
    <w:rsid w:val="002E457B"/>
    <w:rsid w:val="002E5758"/>
    <w:rsid w:val="002E5D14"/>
    <w:rsid w:val="002E70B6"/>
    <w:rsid w:val="00301A28"/>
    <w:rsid w:val="003049D5"/>
    <w:rsid w:val="003054EC"/>
    <w:rsid w:val="0030758F"/>
    <w:rsid w:val="00311D68"/>
    <w:rsid w:val="00313049"/>
    <w:rsid w:val="003149CF"/>
    <w:rsid w:val="003154EF"/>
    <w:rsid w:val="003165E3"/>
    <w:rsid w:val="00320175"/>
    <w:rsid w:val="00323D32"/>
    <w:rsid w:val="00323DAB"/>
    <w:rsid w:val="00325E52"/>
    <w:rsid w:val="0032755C"/>
    <w:rsid w:val="003347F2"/>
    <w:rsid w:val="003439B6"/>
    <w:rsid w:val="00343FEF"/>
    <w:rsid w:val="0034598A"/>
    <w:rsid w:val="0035066E"/>
    <w:rsid w:val="003625E5"/>
    <w:rsid w:val="00364D4B"/>
    <w:rsid w:val="003708B9"/>
    <w:rsid w:val="00372145"/>
    <w:rsid w:val="00372C40"/>
    <w:rsid w:val="00376E5B"/>
    <w:rsid w:val="0037783B"/>
    <w:rsid w:val="00380C2A"/>
    <w:rsid w:val="00390905"/>
    <w:rsid w:val="003A0B01"/>
    <w:rsid w:val="003A2974"/>
    <w:rsid w:val="003A2A09"/>
    <w:rsid w:val="003A4B1D"/>
    <w:rsid w:val="003B1276"/>
    <w:rsid w:val="003B2634"/>
    <w:rsid w:val="003B36BE"/>
    <w:rsid w:val="003B75C3"/>
    <w:rsid w:val="003C54E5"/>
    <w:rsid w:val="003D2212"/>
    <w:rsid w:val="003D5265"/>
    <w:rsid w:val="003E0470"/>
    <w:rsid w:val="003E3442"/>
    <w:rsid w:val="003E3D3D"/>
    <w:rsid w:val="003F50B3"/>
    <w:rsid w:val="004012F7"/>
    <w:rsid w:val="0040561D"/>
    <w:rsid w:val="00412D41"/>
    <w:rsid w:val="00412E68"/>
    <w:rsid w:val="00417206"/>
    <w:rsid w:val="00420A1A"/>
    <w:rsid w:val="00422E1A"/>
    <w:rsid w:val="0042476C"/>
    <w:rsid w:val="00427EBC"/>
    <w:rsid w:val="00434D17"/>
    <w:rsid w:val="00435892"/>
    <w:rsid w:val="00436A86"/>
    <w:rsid w:val="00441E85"/>
    <w:rsid w:val="00444816"/>
    <w:rsid w:val="00446573"/>
    <w:rsid w:val="0044753D"/>
    <w:rsid w:val="00450E6B"/>
    <w:rsid w:val="00461C41"/>
    <w:rsid w:val="0047079D"/>
    <w:rsid w:val="00471C46"/>
    <w:rsid w:val="004809E8"/>
    <w:rsid w:val="00483AFF"/>
    <w:rsid w:val="00496E49"/>
    <w:rsid w:val="004B4C6B"/>
    <w:rsid w:val="004B4ECB"/>
    <w:rsid w:val="004B67A8"/>
    <w:rsid w:val="004C1EE1"/>
    <w:rsid w:val="004C3E21"/>
    <w:rsid w:val="004C7C36"/>
    <w:rsid w:val="004D2B9F"/>
    <w:rsid w:val="004D6E89"/>
    <w:rsid w:val="004E0AAA"/>
    <w:rsid w:val="004E2C2D"/>
    <w:rsid w:val="004E6BC5"/>
    <w:rsid w:val="004F08C6"/>
    <w:rsid w:val="004F5104"/>
    <w:rsid w:val="004F60AE"/>
    <w:rsid w:val="00503B83"/>
    <w:rsid w:val="00503D73"/>
    <w:rsid w:val="00503ECF"/>
    <w:rsid w:val="00510256"/>
    <w:rsid w:val="00510F7F"/>
    <w:rsid w:val="00511854"/>
    <w:rsid w:val="00512537"/>
    <w:rsid w:val="005134B2"/>
    <w:rsid w:val="00520D28"/>
    <w:rsid w:val="00522915"/>
    <w:rsid w:val="00524AA3"/>
    <w:rsid w:val="005262E8"/>
    <w:rsid w:val="00526CA6"/>
    <w:rsid w:val="00533109"/>
    <w:rsid w:val="00537D08"/>
    <w:rsid w:val="00541328"/>
    <w:rsid w:val="005423FC"/>
    <w:rsid w:val="00543F21"/>
    <w:rsid w:val="00546F81"/>
    <w:rsid w:val="00547F2D"/>
    <w:rsid w:val="005521DC"/>
    <w:rsid w:val="00552BB7"/>
    <w:rsid w:val="005568DB"/>
    <w:rsid w:val="005578E4"/>
    <w:rsid w:val="005618DE"/>
    <w:rsid w:val="00563315"/>
    <w:rsid w:val="00565CC8"/>
    <w:rsid w:val="005669AB"/>
    <w:rsid w:val="0057295F"/>
    <w:rsid w:val="00573B8E"/>
    <w:rsid w:val="00574DD8"/>
    <w:rsid w:val="0057613F"/>
    <w:rsid w:val="005953C9"/>
    <w:rsid w:val="005A0269"/>
    <w:rsid w:val="005A06E6"/>
    <w:rsid w:val="005A2DB1"/>
    <w:rsid w:val="005A41DE"/>
    <w:rsid w:val="005A461A"/>
    <w:rsid w:val="005A5B2C"/>
    <w:rsid w:val="005B33B4"/>
    <w:rsid w:val="005B533B"/>
    <w:rsid w:val="005B70F4"/>
    <w:rsid w:val="005C1DB8"/>
    <w:rsid w:val="005C25E3"/>
    <w:rsid w:val="005C2DC2"/>
    <w:rsid w:val="005C5265"/>
    <w:rsid w:val="005C6D23"/>
    <w:rsid w:val="005D1306"/>
    <w:rsid w:val="005E0006"/>
    <w:rsid w:val="005F7984"/>
    <w:rsid w:val="00601635"/>
    <w:rsid w:val="00602752"/>
    <w:rsid w:val="006052D5"/>
    <w:rsid w:val="00607005"/>
    <w:rsid w:val="00610364"/>
    <w:rsid w:val="00610D40"/>
    <w:rsid w:val="006119F6"/>
    <w:rsid w:val="00614DEF"/>
    <w:rsid w:val="00622DEC"/>
    <w:rsid w:val="006255A8"/>
    <w:rsid w:val="00634BF2"/>
    <w:rsid w:val="006354B6"/>
    <w:rsid w:val="006414CF"/>
    <w:rsid w:val="006463E0"/>
    <w:rsid w:val="006572E4"/>
    <w:rsid w:val="006600E4"/>
    <w:rsid w:val="00663628"/>
    <w:rsid w:val="00665378"/>
    <w:rsid w:val="00675FBF"/>
    <w:rsid w:val="006902C7"/>
    <w:rsid w:val="00696474"/>
    <w:rsid w:val="00696512"/>
    <w:rsid w:val="006A1A04"/>
    <w:rsid w:val="006A3AF8"/>
    <w:rsid w:val="006B3231"/>
    <w:rsid w:val="006B3528"/>
    <w:rsid w:val="006B52C8"/>
    <w:rsid w:val="006C4FD6"/>
    <w:rsid w:val="006C5046"/>
    <w:rsid w:val="006D0CB2"/>
    <w:rsid w:val="006D2C31"/>
    <w:rsid w:val="006D561A"/>
    <w:rsid w:val="006D6173"/>
    <w:rsid w:val="006E01B6"/>
    <w:rsid w:val="006E254C"/>
    <w:rsid w:val="006E4818"/>
    <w:rsid w:val="006E5917"/>
    <w:rsid w:val="006E7B87"/>
    <w:rsid w:val="006E7E53"/>
    <w:rsid w:val="006F1EC2"/>
    <w:rsid w:val="006F44CB"/>
    <w:rsid w:val="00705802"/>
    <w:rsid w:val="007147BA"/>
    <w:rsid w:val="00714CF0"/>
    <w:rsid w:val="0072053A"/>
    <w:rsid w:val="00721D14"/>
    <w:rsid w:val="0072435C"/>
    <w:rsid w:val="00724BC8"/>
    <w:rsid w:val="00726466"/>
    <w:rsid w:val="00727A76"/>
    <w:rsid w:val="00730AF8"/>
    <w:rsid w:val="00732760"/>
    <w:rsid w:val="00733835"/>
    <w:rsid w:val="0073496A"/>
    <w:rsid w:val="00742097"/>
    <w:rsid w:val="007422AB"/>
    <w:rsid w:val="0074366F"/>
    <w:rsid w:val="007500E5"/>
    <w:rsid w:val="00751C80"/>
    <w:rsid w:val="00757FD9"/>
    <w:rsid w:val="00761471"/>
    <w:rsid w:val="00765EEC"/>
    <w:rsid w:val="0077011C"/>
    <w:rsid w:val="00777C6D"/>
    <w:rsid w:val="00777FC1"/>
    <w:rsid w:val="00784FD3"/>
    <w:rsid w:val="00786B90"/>
    <w:rsid w:val="00787633"/>
    <w:rsid w:val="00787E31"/>
    <w:rsid w:val="00795694"/>
    <w:rsid w:val="00797A3F"/>
    <w:rsid w:val="00797B83"/>
    <w:rsid w:val="007A4A3B"/>
    <w:rsid w:val="007A6FCD"/>
    <w:rsid w:val="007B148E"/>
    <w:rsid w:val="007B7413"/>
    <w:rsid w:val="007C04EF"/>
    <w:rsid w:val="007C309B"/>
    <w:rsid w:val="007D362D"/>
    <w:rsid w:val="007D6239"/>
    <w:rsid w:val="007E2C80"/>
    <w:rsid w:val="007F33FE"/>
    <w:rsid w:val="008004D6"/>
    <w:rsid w:val="008006BA"/>
    <w:rsid w:val="0080079C"/>
    <w:rsid w:val="00803D23"/>
    <w:rsid w:val="0081096D"/>
    <w:rsid w:val="008129DE"/>
    <w:rsid w:val="00822503"/>
    <w:rsid w:val="00822A93"/>
    <w:rsid w:val="008345C6"/>
    <w:rsid w:val="008358AF"/>
    <w:rsid w:val="0083692B"/>
    <w:rsid w:val="00845ABA"/>
    <w:rsid w:val="00847484"/>
    <w:rsid w:val="00863155"/>
    <w:rsid w:val="00865838"/>
    <w:rsid w:val="00866276"/>
    <w:rsid w:val="0086694F"/>
    <w:rsid w:val="0087624E"/>
    <w:rsid w:val="008766CB"/>
    <w:rsid w:val="0088602E"/>
    <w:rsid w:val="008903FF"/>
    <w:rsid w:val="00893C57"/>
    <w:rsid w:val="00894862"/>
    <w:rsid w:val="008A1F11"/>
    <w:rsid w:val="008A4836"/>
    <w:rsid w:val="008A4DA9"/>
    <w:rsid w:val="008B7D25"/>
    <w:rsid w:val="008C02A5"/>
    <w:rsid w:val="008C40A4"/>
    <w:rsid w:val="008C466C"/>
    <w:rsid w:val="008C4DA3"/>
    <w:rsid w:val="008C76DA"/>
    <w:rsid w:val="008D2CC3"/>
    <w:rsid w:val="008D5E9A"/>
    <w:rsid w:val="008D7DF6"/>
    <w:rsid w:val="008E2629"/>
    <w:rsid w:val="008F1974"/>
    <w:rsid w:val="00906B38"/>
    <w:rsid w:val="009164DF"/>
    <w:rsid w:val="009228DA"/>
    <w:rsid w:val="00923467"/>
    <w:rsid w:val="00923549"/>
    <w:rsid w:val="00924174"/>
    <w:rsid w:val="00926D70"/>
    <w:rsid w:val="009274F1"/>
    <w:rsid w:val="00942949"/>
    <w:rsid w:val="00942B8A"/>
    <w:rsid w:val="009535A4"/>
    <w:rsid w:val="00955194"/>
    <w:rsid w:val="00960039"/>
    <w:rsid w:val="009613C1"/>
    <w:rsid w:val="009624D3"/>
    <w:rsid w:val="0096624B"/>
    <w:rsid w:val="00970024"/>
    <w:rsid w:val="00970A04"/>
    <w:rsid w:val="0097265F"/>
    <w:rsid w:val="00980E9F"/>
    <w:rsid w:val="00985DC0"/>
    <w:rsid w:val="00990FCA"/>
    <w:rsid w:val="00991D37"/>
    <w:rsid w:val="00993A30"/>
    <w:rsid w:val="009A0779"/>
    <w:rsid w:val="009A3740"/>
    <w:rsid w:val="009B006A"/>
    <w:rsid w:val="009B0786"/>
    <w:rsid w:val="009C2CA9"/>
    <w:rsid w:val="009C42BC"/>
    <w:rsid w:val="009D035A"/>
    <w:rsid w:val="009D04CE"/>
    <w:rsid w:val="009D157C"/>
    <w:rsid w:val="009D325D"/>
    <w:rsid w:val="009D7A4B"/>
    <w:rsid w:val="009E27A7"/>
    <w:rsid w:val="009E380D"/>
    <w:rsid w:val="009E6DDB"/>
    <w:rsid w:val="009F1F84"/>
    <w:rsid w:val="00A025C6"/>
    <w:rsid w:val="00A02E3C"/>
    <w:rsid w:val="00A0569F"/>
    <w:rsid w:val="00A05DC5"/>
    <w:rsid w:val="00A10DFB"/>
    <w:rsid w:val="00A13695"/>
    <w:rsid w:val="00A1764C"/>
    <w:rsid w:val="00A17A53"/>
    <w:rsid w:val="00A21BC1"/>
    <w:rsid w:val="00A22B49"/>
    <w:rsid w:val="00A26D67"/>
    <w:rsid w:val="00A3427E"/>
    <w:rsid w:val="00A353B6"/>
    <w:rsid w:val="00A5302E"/>
    <w:rsid w:val="00A57C57"/>
    <w:rsid w:val="00A61682"/>
    <w:rsid w:val="00A66884"/>
    <w:rsid w:val="00A70925"/>
    <w:rsid w:val="00A7228A"/>
    <w:rsid w:val="00A76B96"/>
    <w:rsid w:val="00A77BE7"/>
    <w:rsid w:val="00A80049"/>
    <w:rsid w:val="00A8279D"/>
    <w:rsid w:val="00A861AE"/>
    <w:rsid w:val="00A865B0"/>
    <w:rsid w:val="00A86E7E"/>
    <w:rsid w:val="00A915CA"/>
    <w:rsid w:val="00AA6149"/>
    <w:rsid w:val="00AA7E00"/>
    <w:rsid w:val="00AB3662"/>
    <w:rsid w:val="00AB668C"/>
    <w:rsid w:val="00AD192A"/>
    <w:rsid w:val="00AD6813"/>
    <w:rsid w:val="00AE08FA"/>
    <w:rsid w:val="00AE3C1C"/>
    <w:rsid w:val="00AE5F1E"/>
    <w:rsid w:val="00AF3DFF"/>
    <w:rsid w:val="00AF6EA1"/>
    <w:rsid w:val="00B04872"/>
    <w:rsid w:val="00B100BB"/>
    <w:rsid w:val="00B1325F"/>
    <w:rsid w:val="00B14416"/>
    <w:rsid w:val="00B1666B"/>
    <w:rsid w:val="00B16870"/>
    <w:rsid w:val="00B2157C"/>
    <w:rsid w:val="00B33E82"/>
    <w:rsid w:val="00B3535C"/>
    <w:rsid w:val="00B37F8D"/>
    <w:rsid w:val="00B45F21"/>
    <w:rsid w:val="00B51B1F"/>
    <w:rsid w:val="00B54631"/>
    <w:rsid w:val="00B6375E"/>
    <w:rsid w:val="00B63AA0"/>
    <w:rsid w:val="00B75158"/>
    <w:rsid w:val="00B77FB5"/>
    <w:rsid w:val="00B829CB"/>
    <w:rsid w:val="00B82D89"/>
    <w:rsid w:val="00B90C0A"/>
    <w:rsid w:val="00B95A02"/>
    <w:rsid w:val="00BB1E05"/>
    <w:rsid w:val="00BB2980"/>
    <w:rsid w:val="00BB71E2"/>
    <w:rsid w:val="00BC55FA"/>
    <w:rsid w:val="00BC5C16"/>
    <w:rsid w:val="00BC6920"/>
    <w:rsid w:val="00BD797C"/>
    <w:rsid w:val="00BE1240"/>
    <w:rsid w:val="00BE42D8"/>
    <w:rsid w:val="00BE52F6"/>
    <w:rsid w:val="00BF09C1"/>
    <w:rsid w:val="00BF563B"/>
    <w:rsid w:val="00C00AED"/>
    <w:rsid w:val="00C058AC"/>
    <w:rsid w:val="00C0619F"/>
    <w:rsid w:val="00C1116C"/>
    <w:rsid w:val="00C141EE"/>
    <w:rsid w:val="00C15C08"/>
    <w:rsid w:val="00C17A98"/>
    <w:rsid w:val="00C209E4"/>
    <w:rsid w:val="00C21765"/>
    <w:rsid w:val="00C23E16"/>
    <w:rsid w:val="00C26AEA"/>
    <w:rsid w:val="00C32B11"/>
    <w:rsid w:val="00C36C9D"/>
    <w:rsid w:val="00C373C7"/>
    <w:rsid w:val="00C41685"/>
    <w:rsid w:val="00C46920"/>
    <w:rsid w:val="00C54335"/>
    <w:rsid w:val="00C567FF"/>
    <w:rsid w:val="00C56C01"/>
    <w:rsid w:val="00C634FB"/>
    <w:rsid w:val="00C73D8F"/>
    <w:rsid w:val="00C82442"/>
    <w:rsid w:val="00C95F07"/>
    <w:rsid w:val="00CA1460"/>
    <w:rsid w:val="00CA2E8E"/>
    <w:rsid w:val="00CA30A2"/>
    <w:rsid w:val="00CA3673"/>
    <w:rsid w:val="00CC492A"/>
    <w:rsid w:val="00CC4F2D"/>
    <w:rsid w:val="00CD2C78"/>
    <w:rsid w:val="00CD49CF"/>
    <w:rsid w:val="00CD49E0"/>
    <w:rsid w:val="00CD4A92"/>
    <w:rsid w:val="00CD5AF0"/>
    <w:rsid w:val="00CD6164"/>
    <w:rsid w:val="00CD7077"/>
    <w:rsid w:val="00CD7A33"/>
    <w:rsid w:val="00D130C9"/>
    <w:rsid w:val="00D14AD1"/>
    <w:rsid w:val="00D20307"/>
    <w:rsid w:val="00D21CAB"/>
    <w:rsid w:val="00D27E51"/>
    <w:rsid w:val="00D30320"/>
    <w:rsid w:val="00D33CE1"/>
    <w:rsid w:val="00D33FE4"/>
    <w:rsid w:val="00D3448F"/>
    <w:rsid w:val="00D511CC"/>
    <w:rsid w:val="00D513B9"/>
    <w:rsid w:val="00D541BA"/>
    <w:rsid w:val="00D62737"/>
    <w:rsid w:val="00D63543"/>
    <w:rsid w:val="00D649EC"/>
    <w:rsid w:val="00D660D4"/>
    <w:rsid w:val="00D6756F"/>
    <w:rsid w:val="00D7370D"/>
    <w:rsid w:val="00D74124"/>
    <w:rsid w:val="00D74D55"/>
    <w:rsid w:val="00D76A1D"/>
    <w:rsid w:val="00D812B3"/>
    <w:rsid w:val="00D82D54"/>
    <w:rsid w:val="00D82FE2"/>
    <w:rsid w:val="00D83039"/>
    <w:rsid w:val="00D87FF8"/>
    <w:rsid w:val="00D95A64"/>
    <w:rsid w:val="00DA7D48"/>
    <w:rsid w:val="00DB2A30"/>
    <w:rsid w:val="00DB2AEC"/>
    <w:rsid w:val="00DB68BC"/>
    <w:rsid w:val="00DB6E8A"/>
    <w:rsid w:val="00DB76A0"/>
    <w:rsid w:val="00DD0C10"/>
    <w:rsid w:val="00DD2D6A"/>
    <w:rsid w:val="00DD3EA8"/>
    <w:rsid w:val="00DD54E9"/>
    <w:rsid w:val="00DE3002"/>
    <w:rsid w:val="00DE30E9"/>
    <w:rsid w:val="00DE4FF9"/>
    <w:rsid w:val="00DE6286"/>
    <w:rsid w:val="00DF47F7"/>
    <w:rsid w:val="00E0231C"/>
    <w:rsid w:val="00E0380E"/>
    <w:rsid w:val="00E03CA7"/>
    <w:rsid w:val="00E07C96"/>
    <w:rsid w:val="00E12DCC"/>
    <w:rsid w:val="00E319DB"/>
    <w:rsid w:val="00E4386E"/>
    <w:rsid w:val="00E47C21"/>
    <w:rsid w:val="00E50E6C"/>
    <w:rsid w:val="00E52775"/>
    <w:rsid w:val="00E6410D"/>
    <w:rsid w:val="00E70C8F"/>
    <w:rsid w:val="00E73C78"/>
    <w:rsid w:val="00E73D7E"/>
    <w:rsid w:val="00E7430B"/>
    <w:rsid w:val="00E75E0B"/>
    <w:rsid w:val="00E76E65"/>
    <w:rsid w:val="00E77984"/>
    <w:rsid w:val="00E809B4"/>
    <w:rsid w:val="00E87145"/>
    <w:rsid w:val="00E91EC9"/>
    <w:rsid w:val="00E925AB"/>
    <w:rsid w:val="00E9632C"/>
    <w:rsid w:val="00EA4205"/>
    <w:rsid w:val="00EA77B4"/>
    <w:rsid w:val="00EB29D7"/>
    <w:rsid w:val="00EB2F3A"/>
    <w:rsid w:val="00EB475C"/>
    <w:rsid w:val="00EB7891"/>
    <w:rsid w:val="00EC25F7"/>
    <w:rsid w:val="00EC2B17"/>
    <w:rsid w:val="00EC7B70"/>
    <w:rsid w:val="00ED0F50"/>
    <w:rsid w:val="00ED16DE"/>
    <w:rsid w:val="00ED1C00"/>
    <w:rsid w:val="00ED3D24"/>
    <w:rsid w:val="00ED7D73"/>
    <w:rsid w:val="00EE3DB8"/>
    <w:rsid w:val="00EE5DF4"/>
    <w:rsid w:val="00EF1BAD"/>
    <w:rsid w:val="00EF3F78"/>
    <w:rsid w:val="00EF61AA"/>
    <w:rsid w:val="00F0502A"/>
    <w:rsid w:val="00F05FDB"/>
    <w:rsid w:val="00F110B6"/>
    <w:rsid w:val="00F1514B"/>
    <w:rsid w:val="00F15F13"/>
    <w:rsid w:val="00F22320"/>
    <w:rsid w:val="00F23AAD"/>
    <w:rsid w:val="00F45AFF"/>
    <w:rsid w:val="00F46E35"/>
    <w:rsid w:val="00F5352A"/>
    <w:rsid w:val="00F5537E"/>
    <w:rsid w:val="00F60554"/>
    <w:rsid w:val="00F60FBA"/>
    <w:rsid w:val="00F74AB4"/>
    <w:rsid w:val="00F75B45"/>
    <w:rsid w:val="00F81A05"/>
    <w:rsid w:val="00F829EE"/>
    <w:rsid w:val="00F85CF2"/>
    <w:rsid w:val="00F86048"/>
    <w:rsid w:val="00F860DE"/>
    <w:rsid w:val="00F94F12"/>
    <w:rsid w:val="00FA4E29"/>
    <w:rsid w:val="00FA50B5"/>
    <w:rsid w:val="00FB423B"/>
    <w:rsid w:val="00FC05DE"/>
    <w:rsid w:val="00FC6417"/>
    <w:rsid w:val="00FD00D1"/>
    <w:rsid w:val="00FD3460"/>
    <w:rsid w:val="00FD6E3B"/>
    <w:rsid w:val="00FD71E1"/>
    <w:rsid w:val="00FE0507"/>
    <w:rsid w:val="00FE067D"/>
    <w:rsid w:val="00FE06DC"/>
    <w:rsid w:val="00FE18B0"/>
    <w:rsid w:val="00FE238C"/>
    <w:rsid w:val="00FF2279"/>
    <w:rsid w:val="00FF462C"/>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semiHidden/>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hys.org/tags/carbon+dioxi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hys.org/tags/marine+ecosyste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hys.org/tags/spe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1717</TotalTime>
  <Pages>14</Pages>
  <Words>2117</Words>
  <Characters>12071</Characters>
  <Application>Microsoft Office Word</Application>
  <DocSecurity>0</DocSecurity>
  <Lines>100</Lines>
  <Paragraphs>28</Paragraphs>
  <ScaleCrop>false</ScaleCrop>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user</cp:lastModifiedBy>
  <cp:revision>223</cp:revision>
  <cp:lastPrinted>2015-09-18T10:09:00Z</cp:lastPrinted>
  <dcterms:created xsi:type="dcterms:W3CDTF">2015-09-01T00:34:00Z</dcterms:created>
  <dcterms:modified xsi:type="dcterms:W3CDTF">2015-10-16T08:15:00Z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